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Valderrama Club de Golf, un clásico que sigue dando mucho juego</w:t>
      </w:r>
    </w:p>
    <w:p>
      <w:pPr>
        <w:pStyle w:val="Ttulo2"/>
        <w:rPr>
          <w:color w:val="355269"/>
        </w:rPr>
      </w:pPr>
      <w:r>
        <w:rPr>
          <w:color w:val="355269"/>
        </w:rPr>
        <w:t>Considerado uno de los 50 mejores campos de golf del mundo, Valderrama Club de Golf es una de las joyas de la corona del Golf Andaluz. Elegido en tres ocasiones mejor campo de Europa, ha sido escenario de numerosas y prestigiosas competiciones. Camino de cumplir las cuatro décadas de vida, Valderrama entra a formar parte de la sección Campos del golf del exclusivo catálogo Best! in Spain.</w:t>
      </w:r>
    </w:p>
    <w:p>
      <w:pPr>
        <w:pStyle w:val="LOnormal"/>
        <w:rPr>
          <w:color w:val="355269"/>
        </w:rPr>
      </w:pPr>
      <w:r>
        <w:rPr>
          <w:color w:val="355269"/>
        </w:rPr>
      </w:r>
    </w:p>
    <w:p>
      <w:pPr>
        <w:pStyle w:val="LOnormal"/>
        <w:jc w:val="left"/>
        <w:rPr/>
      </w:pPr>
      <w:r>
        <w:rPr/>
        <w:t/>
        <w:br/>
        <w:t/>
        <w:br/>
        <w:t>Situado en un enclave privilegiado, en Sotogrande, perteneciente al municipio gaditano de San Roque, el Club de Golf Valderrama es uno de los históricos del golf de nuestro país. Su recorrido de 6.356 metros de longitud y su diseño, firmado por el americano Robert Trent Jones, convierten estas instalaciones en una de las 50 mejores de todo el mundo. Con calles anchas que exigen un cierto nivel de juego, es toda una referencia entre golfistas nacionales e internacionales.</w:t>
        <w:br/>
        <w:t/>
        <w:br/>
        <w:t>Va camino ya de cumplir las cuatro décadas de funcionamiento, y es que el que hoy es Valderrama Club de Golf comenzó a funcionar en 1974, con el nombre de Las Aves. Sería en 1985 cuando el señor Jaime Ortiz Patiño fundara el que hoy es conocido como Valderrama. Entre los grandes hitos de este figura el haber sido sede del Volvo Masters desde 1988 a 1996 y desde 2002 a 2008; acogió la Ryder Cup en 1997, la que fuera la primera para un jovencísimo Tiger Woods y gracias a lo que desfilaron por allí grandes figuras como Nick Faldo y Lee Westwood; y, por supuesto, no podemos olvidar el Andalucía Masters.</w:t>
        <w:br/>
        <w:t/>
        <w:br/>
        <w:t>Actualmente, Valderrama sigue manteniendo ese status de campo de referencia y forma parte del selecto grupo de los mejores campos de golf que conforman el catálogo Best! in Spain. Este soporte online, un cuidado site en el que se puede acceder a exclusivos productos y servicios radicados en España, cuenta, junto con Valderrama, con otros campos destacados tanto en España como en otros países: el Real Club de Golf Las Brisas y Aloha Golf, ambos en el Valle del Golf, en Marbella; Finca Cortesín, en el municipio costasoleño de Casares, y La Reserva, su vecino también en Sotogrande.</w:t>
        <w:br/>
        <w:t/>
        <w:br/>
        <w:t>Sobre Best! in Spain</w:t>
        <w:br/>
        <w:t/>
        <w:br/>
        <w:t>Best! in Spain es un exclusivo catálogo online con una cuidada selección de productos y servicios que se pueden disfrutar en España, todos ellos relacionados con el sector residencial y turístico-residencial. En www.thebestinspain.es se pueden encontrar desde viviendas de lujo villas exclusivas, casas, mansiones, apartamentos únicos- hasta hoteles con encanto urbanos, rurales, de playa-, spa resorts y centros wellness y campos de golf.</w:t>
        <w:br/>
        <w:t/>
        <w:br/>
        <w:t>Best! in Spain va ampliando mes a mes su catálogo con nuevos productos. Todos ellos tienen como denominador común la calidad y la singularidad de los mismos. Esto se puede ver en la sección de imágenes que, uno a uno, muestran el por qué estos servicios han de ser considerados de los mejores de España.</w:t>
        <w:br/>
        <w:t/>
        <w:br/>
        <w:t>Actualmente Best! in Spain está disponible en inglés, español y ruso, y próximamente se podrá visitar también en alemán.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11310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