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PaperLove Magazine la primera revista pensada y diseñada para iPad y iPhone.</w:t></w:r></w:p><w:p><w:pPr><w:pStyle w:val="Ttulo2"/><w:rPr><w:color w:val="355269"/></w:rPr></w:pPr><w:r><w:rPr><w:color w:val="355269"/></w:rPr><w:t>Ya puedes descargar de forma gratuita el 3er número de PaperLove Magazine, la primera revista de Moda, tendencias y estilo de vida especialmente pensada y diseñada para iPad y iPhone.</w:t></w:r></w:p><w:p><w:pPr><w:pStyle w:val="LOnormal"/><w:rPr><w:color w:val="355269"/></w:rPr></w:pPr><w:r><w:rPr><w:color w:val="355269"/></w:rPr></w:r></w:p><w:p><w:pPr><w:pStyle w:val="LOnormal"/><w:jc w:val="left"/><w:rPr></w:rPr></w:pPr><w:r><w:rPr></w:rPr><w:t></w:t><w:br/><w:t></w:t><w:br/><w:t>Disfruta de reportajes y fotografías exclusivas en este número dedicado a lo cool en el que te mostramos lo último en belleza, arte y estilo. Podrás escuchar música de nuestro player mientras lees un artículo o también realizar compras on line de toda la ropa y complementos que aparecen en la revista.</w:t><w:br/><w:t></w:t><w:br/><w:t>Gianluca di Sotto, nuestra portada y el modelo internacional del momento nos sorprende con un explosivo reportaje fotográfico de Luis Carlos Aguayo, luciendo lo último del diseñador alemán Tom Rebl. Os enseñamos Frieze London, la feria de arte contemporáneo de la capital británica y conoce la propuesta londinense Street Style por la fotógrafa Anahí Sanz.</w:t><w:br/><w:t></w:t><w:br/><w:t>Nos acercamos al pop escandinavo haciendo una revisión de los grupos que salieron del frío. Moda Ética contada por dos marcas pioneras en España: Issie y Sense Un by Oriol. Descubre los estampados y looks más innovadores que se llevarán la próxima temporada diseñados por Jarabowtie. Conoce Alce, una de las tiendas más Cool de Madrid o rebusca en mercadillos más vintage de Manchester junto a Chelsea Jackson. Las chicas de Manifesto Reche exploran modernidad y futurismo fusionando moda y arquitectura. Nuestro enviado especial nos habla de su experiencia en la Shangay Fashion Week.</w:t><w:br/><w:t></w:t><w:br/><w:t>Desde Estambul nos llega una propuesta de estampados para tops de Taylan Ozgur y desde Lituania la ilustradora Natalie Shau nos sumerge en un mundo de fantasía femenina gótica.</w:t><w:br/><w:t></w:t><w:br/><w:t>Nos gusta lo cool. Queremos lo cool. Esperamos que todos vosotros seáis de la misma opinión. Disfruta de PaperLove y completa tu colección.</w:t><w:br/><w:t></w:t><w:br/><w:t>https://itunes.apple.com/us/app/paperlove-es-01/id505131654?les&ls1&mt8</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28012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