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Zonaenergia.com presenta sus baterías Odyssey para motos</w:t>
      </w:r>
    </w:p>
    <w:p>
      <w:pPr>
        <w:pStyle w:val="Ttulo2"/>
        <w:rPr>
          <w:color w:val="355269"/>
        </w:rPr>
      </w:pPr>
      <w:r>
        <w:rPr>
          <w:color w:val="355269"/>
        </w:rPr>
        <w:t>Las baterías Odyssey para motocicletas son un producto excepcional, que pueden estar hasta dos años sin uso y funcionar como el primer día. Además, los gastos de envío son gratis.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tienda online Zonaenergia.com presenta su oferta de baterías Odyssey AGM, un producto resistente, fiable y muy potente. Una elección superior para los que quieren lo mejor para su moto. Y todo ello sin mantenimiento, ya que pueden estar hasta dos años sin uso y funcionar como el primer día, con la carga al completo.</w:t>
        <w:br/>
        <w:t/>
        <w:br/>
        <w:t>Su robusta construcción y las placas de plomo puro herméticas, ofrecen un diseño a prueba de derrames y protege la batería contra los golpes y vibraciones que pueden destruir otras baterías del mercado.</w:t>
        <w:br/>
        <w:t/>
        <w:br/>
        <w:t>Las baterías Odyssey utilizan tecnología de separadores de vidrio absorbente (AGM por sus siglas en inglés) que permite ofrecer en una sola batería las características de dos baterías separadas: puede proporcionar ciclos profundos de carga/descarga y una potencia de arranque enorme.</w:t>
        <w:br/>
        <w:t/>
        <w:br/>
        <w:t>Las placas de plomo puro consiguen el doble de potencia total y tres veces más vida útil que las baterías convencionales. Las Odyssey soportan hasta 400 ciclos al 80% de profundidad de descarga.</w:t>
        <w:br/>
        <w:t/>
        <w:br/>
        <w:t>Además, estas baterías son capaces de proporcionar una potencia de arranque de 2250A durante cinco segundos, incluso con temperaturas muy bajas.</w:t>
        <w:br/>
        <w:t/>
        <w:br/>
        <w:t>Estas características son posibles gracias sus placas, fabricadas con plomo puro al 99,99%. Las placas de plomo puro son muy delgadas, por lo que se pueden ajustar más de ellas en la batería, lo que proporciona más potencia.</w:t>
        <w:br/>
        <w:t/>
        <w:br/>
        <w:t>Las baterías Odyssey no solo son aptas para motocicletas, también son adecuadas para otras aplicaciones como energías renovables, coches, vehículos eléctricos, náutica o caravanas.</w:t>
        <w:br/>
        <w:t/>
        <w:br/>
        <w:t>Para encontrar la batería Odyssey que se adapta a una motocicleta determinada, Zonaenergia.com pone a disposición de sus clientes una completa lista de aplicaciones, donde se detalla qué modelo de batería es adecuado para cada moto.</w:t>
        <w:br/>
        <w:t/>
        <w:br/>
        <w:t>Además, en la tienda online Zonaenergia.com el envío para las baterías Odyssey AGM es gratis. Sin duda, una gran elección para los amantes de las motos.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46701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