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Allianz Global Assistance,  firma un acuerdo de colaboración con Air Europa.</w:t>
      </w:r>
    </w:p>
    <w:p>
      <w:pPr>
        <w:pStyle w:val="Ttulo2"/>
        <w:rPr>
          <w:color w:val="355269"/>
        </w:rPr>
      </w:pPr>
      <w:r>
        <w:rPr>
          <w:color w:val="355269"/>
        </w:rPr>
        <w:t>Comercializará sus seguros de viaje a través de las líneas de venta de la aerolínea
Con la incorporación de códigos BIDI a las pólizas, el tiempo de gestión de un siniestro para el asegurado se reduce a dos minutos</w:t>
      </w:r>
    </w:p>
    <w:p>
      <w:pPr>
        <w:pStyle w:val="LOnormal"/>
        <w:rPr>
          <w:color w:val="355269"/>
        </w:rPr>
      </w:pPr>
      <w:r>
        <w:rPr>
          <w:color w:val="355269"/>
        </w:rPr>
      </w:r>
    </w:p>
    <w:p>
      <w:pPr>
        <w:pStyle w:val="LOnormal"/>
        <w:jc w:val="left"/>
        <w:rPr/>
      </w:pPr>
      <w:r>
        <w:rPr/>
        <w:t/>
        <w:br/>
        <w:t/>
        <w:br/>
        <w:t>Madrid, 1 de octubre de 2012. Allianz Global Assistance, líder mundial en asistencia, seguros de viaje y servicios de atención al cliente, ha firmado un acuerdo de colaboración con Air Europa, una de las principales aerolíneas españolas, por el cual la aerolínea comercializará los seguros de viaje de Allianz Global Assistance. El contrato, que tiene una duración inicial de tres años, promueve la venta de seguros de viaje y confirma el liderazgo de Allianz Global Assistance en el sector.</w:t>
        <w:br/>
        <w:t/>
        <w:br/>
        <w:t>Los usuarios podrán adquirir su seguro de viaje a través de la web de la aerolínea, su Centro de Atención Telefónica y las oficinas de venta situadas en los 18 aeropuertos nacionales donde opera Air Europa. En el proceso de compra de billetes, los viajeros podrán adquirir un seguro de viaje, que incluye cancelación, asistencia médica, pérdida del equipaje y repatriación, entre otros.</w:t>
        <w:br/>
        <w:t/>
        <w:br/>
        <w:t>Además, Allianz Global Assistance ha incorporado a las pólizas contratadas en la red de ventas de Air Europa un código BIDI, a través del cual, los clientes podrán gestionar de forma automática sus siniestros o consultar todas las garantías del seguro suscrito. Los documentos conservarán, además, la dirección  url  que facilita las consultas a través de la web. Los tiempos de gestión de un siniestro para el asegurado se cifran, gracias a esta herramienta, en dos minutos.</w:t>
        <w:br/>
        <w:t/>
        <w:br/>
        <w:t>Claudio Plevisani, Director Regional del área Sur de Europa del Grupo Allianz Global Assistance señala: Nos sentimos orgullosos de contar con la confianza de una de las aerolíneas de mayor prestigio y proyección de nuestro país y estamos seguros de que este acuerdo representa el inicio de una andadura de éxito para ambas entidades. La alianza confirma, además, el liderazgo de Allianz Global Assistance en el sector, en nuestro país.</w:t>
        <w:br/>
        <w:t/>
        <w:br/>
        <w:t>Allianz Global Assistance</w:t>
        <w:br/>
        <w:t/>
        <w:br/>
        <w:t>Líder mundial en asistencia, seguros de viaje y servicios de atención al cliente, cuenta con más de 10.000 empleados que manejan 40 idiomas diferentes y opera en todo el mundo con una red de 400.000 proveedores y 180 corresponsales. 250 millones de personas, el 4% del total de la población mundial, han utilizado los servicios que el Grupo proporciona en los cinco continentes. La compañía es parte del Grupo Allianz desde hace diez años.</w:t>
        <w:br/>
        <w:t/>
        <w:br/>
        <w:t>Sobre Air Europa</w:t>
        <w:br/>
        <w:t/>
        <w:br/>
        <w:t>Air Europa es miembro de Alianza SkyTeam, la alianza formada por 15 aerolíneas que proporcionan acceso a una red global con más de 12.500 vuelos diarios a 898 destinos en 169 países. La flota de Air Europa es una de las más modernas del continente. Está compuesta por 40 aeronaves de última generación con una media de antigüedad inferior a 3,5 años.</w:t>
        <w:br/>
        <w:t/>
        <w:br/>
        <w:t>Para más información, visite: http://www.allianz-global-assistance.com/corporate/ o www.air-europa.com</w:t>
        <w:br/>
        <w:t/>
        <w:br/>
        <w:t>Para más información:</w:t>
        <w:br/>
        <w:t/>
        <w:br/>
        <w:t>Allianz Global Assistance</w:t>
        <w:br/>
        <w:t/>
        <w:br/>
        <w:t>Sonia Rodríguez</w:t>
        <w:br/>
        <w:t/>
        <w:br/>
        <w:t>Tel: 34 91 325 56 41</w:t>
        <w:br/>
        <w:t/>
        <w:br/>
        <w:t>sonia.rodriguez@allianz-assistance.es</w:t>
        <w:br/>
        <w:t/>
        <w:br/>
        <w:t>Departamento de Comunicación</w:t>
        <w:br/>
        <w:t/>
        <w:br/>
        <w:t>Enrique Granados,6. Edif. A. 28224 Pozuelo de Alarcón. Madrid</w:t>
        <w:br/>
        <w:t/>
        <w:br/>
        <w:t>comunicacion@globalia.com</w:t>
        <w:br/>
        <w:t/>
        <w:br/>
        <w:t>tel: (34) 91 540 16 82; www.globalia.com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