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Manta Térmica solar para piscinas de Bonet Artola</w:t>
      </w:r>
    </w:p>
    <w:p>
      <w:pPr>
        <w:pStyle w:val="Ttulo2"/>
        <w:rPr>
          <w:color w:val="355269"/>
        </w:rPr>
      </w:pPr>
      <w:r>
        <w:rPr>
          <w:color w:val="355269"/>
        </w:rPr>
        <w:t>La manta térmica de plástico de burbujas azul, es la manera más sencilla y económica de mantener e incrementar la temperatura del agua de su piscina.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Solamente es necesario dejar flotar la manta térmica sobre el espejo del agua de la piscina, con la cara lisa hacia el exterior, y retirarla cuando desee disfrutar de un baño en la piscina.</w:t>
        <w:br/>
        <w:t/>
        <w:br/>
        <w:t>La exposición solar de la manta térmica colocada sobre el agua de la piscina, provoca un incremento de la temperatura del agua, que dependiendo de los factores atmosféricos, puede llegar a ser de 5ºC; reduciendo así mismo las pérdidas de temperatura durante las noches, al disminuir el salto térmico producido del día a la noche.</w:t>
        <w:br/>
        <w:t/>
        <w:br/>
        <w:t>La Manta Térmica solar para piscinas, es un accesorio imprescindible que le otorga un sin fin de beneficios:</w:t>
        <w:br/>
        <w:t/>
        <w:br/>
        <w:t>- Le permite ahorrar al reducir el coste energético de la climatización.</w:t>
        <w:br/>
        <w:t/>
        <w:br/>
        <w:t>- Ahorra en el consumo de agua al reducir la necesidad de renovación de nivel, al evitar pérdidas por evaporación y el viento.</w:t>
        <w:br/>
        <w:t/>
        <w:br/>
        <w:t>- Fabricada en plástico de polietileno azul con tratamiento anti-UV, con una duración de dos temporadas pudiendo alargarse considerablemente este plazo dependiendo del cuidado y las condiciones de uso en cada caso.</w:t>
        <w:br/>
        <w:t/>
        <w:br/>
        <w:t>- Evita que las hojas, insectos, el polvo y otras impurezas lleguen al agua, reduciendo así el tiempo de limpieza de la piscina.</w:t>
        <w:br/>
        <w:t/>
        <w:br/>
        <w:t>- Reducen considerablemente la necesidad de uso de productos químicos para mantener las propiedades del agua en estado óptimo.</w:t>
        <w:br/>
        <w:t/>
        <w:br/>
        <w:t>- La utilización de mantas térmicas en las piscinas climatizadas le permite cumplir con el nuevo Reglamente de Instalaciones Térmicas en los Edificios (RITE) (RD1027/2007), que establece el uso de barreras térmicas como requisito obligatorio, con el fin de potenciar el ahorro y la eficiencia energética.</w:t>
        <w:br/>
        <w:t/>
        <w:br/>
        <w:t>Es muy importante cumplir las recomendaciones de seguridad de este producto, pues No es posible tenderse ó caminar sobre la manta térmica una vez colocada sobre el agua, así como tampoco nadar debajo de ella, hacerlo puede provocar accidentes con muy graves consecuencias.</w:t>
        <w:br/>
        <w:t/>
        <w:br/>
        <w:t>Disponible en Kits estándar y personalizados fácilmente adaptables a su piscina.</w:t>
        <w:br/>
        <w:t/>
        <w:br/>
        <w:t>www.bonetartola.com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46910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2012-10-01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