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lanza su nuevo catálogo 2012/2013 de artículos de protección laboral</w:t>
      </w:r>
    </w:p>
    <w:p>
      <w:pPr>
        <w:pStyle w:val="Ttulo2"/>
        <w:rPr>
          <w:color w:val="355269"/>
        </w:rPr>
      </w:pPr>
      <w:r>
        <w:rPr>
          <w:color w:val="355269"/>
        </w:rPr>
        <w:t>MEWA Textil-Management, una de las principales empresas de gestión textil de Europa, presenta su nuevo catálogo de ropa laboral y artículos de protección 2012/2013, en el que se amplía la gama de artículos con nuevos colores y diseños personalizables. El lema de este año es Seguridad con estilo.</w:t>
      </w:r>
    </w:p>
    <w:p>
      <w:pPr>
        <w:pStyle w:val="LOnormal"/>
        <w:rPr>
          <w:color w:val="355269"/>
        </w:rPr>
      </w:pPr>
      <w:r>
        <w:rPr>
          <w:color w:val="355269"/>
        </w:rPr>
      </w:r>
    </w:p>
    <w:p>
      <w:pPr>
        <w:pStyle w:val="LOnormal"/>
        <w:jc w:val="left"/>
        <w:rPr/>
      </w:pPr>
      <w:r>
        <w:rPr/>
        <w:t/>
        <w:br/>
        <w:t/>
        <w:br/>
        <w:t>MEWA es consciente de que en las empresas se valora cada vez más una buena apariencia en el lugar de trabajo y en esta edición el catálogo responde más que nunca a las necesidades individuales de cada negocio. A los trabajadores les gusta llevar ropa que también usarían en su tiempo de ocio. Los artículos más modernos están en el catálogo de MEWA. Para ello, el Departamento de compras de MEWA ha buscado los productos más interesantes y las tendencias emergentes del mercado de protección laboral y los ha puesto a disposición de nuestros clientes, a precios muy por debajo de los de la industria del deporte y tiempo libre, explica Margharet Feldgiebel, gerente del departamento de protección laboral del grupo MEWA.</w:t>
        <w:br/>
        <w:t/>
        <w:br/>
        <w:t>Por ejemplo, en la sección de calzado se incluyen desde botas y zapatos con suelas y punteras de seguridad, hasta zapatillas casual o modernas deportivas.</w:t>
        <w:br/>
        <w:t/>
        <w:br/>
        <w:t>Personalización y moda</w:t>
        <w:br/>
        <w:t/>
        <w:br/>
        <w:t>En línea también con el creciente interés de las compañías por cuidar su imagen corporativa, MEWA ofrece la posibilidad de personalizar el vestuario. De esta forma, el cliente puede por ejemplo diseñar los zapatos de clase S2 añadiendo el logo de su empresa.</w:t>
        <w:br/>
        <w:t/>
        <w:br/>
        <w:t>O mediante la incorporación de colores que ayuden a la identificación de las organizaciones, más allá de la utilización del blanco en la vestimenta laboral, como pueden ser las camisas en todas las tallas en fucsia, violeta o amarillo.</w:t>
        <w:br/>
        <w:t/>
        <w:br/>
        <w:t>En el catálogo también hay novedades para la mujer, como botas de clase de seguridad 3 (S3) con tacón de cuña o zapatos de seguridad con aspecto de ropa de negocios.</w:t>
        <w:br/>
        <w:t/>
        <w:br/>
        <w:t>Nuestro catálogo se crea anualmente en función de las necesidades de nuestros clientes. Escuchamos a nuestros usuarios de toda Europa cuando hacen sus pedidos o nos preguntan por determinados artículos. Esto influye en nuestra selección de productos y en su desarrollo. Así se han incorporado productos para cristaleros y electricistas, entre otros.</w:t>
        <w:br/>
        <w:t/>
        <w:br/>
        <w:t>En este sentido, el catálogo de MEWA incorpora este año cubrezapatos para no ensuciar determinadas áreas o punteras de acero para los visitantes a las zonas de trabajo que se colocan sobre los propios zapatos cómodamente.</w:t>
        <w:br/>
        <w:t/>
        <w:br/>
        <w:t>La apuesta de MEWA por la calidad, la moda y el estilo están presentes en el diseño del propio catálogo - dividido en secciones - representa con una alta calidad fotográfica y artística el trabajo de pintores sobre el Golden Gate en la Bahía de San Francisco, pasteleros o limpiadores de la escena del crimen, entre otros.</w:t>
        <w:br/>
        <w:t/>
        <w:br/>
        <w:t>Para solicitar el catalogo o más información, por favor contacte con: Sra. Selina Loesch, Tel.: 34 93 470 57 57, e-mail: mhl-barcelona@mewa.es o en la página web www.mewa.es. Hasta el 31 de octubre de 2012, el cliente que realice un pedido en más de tres secciones del catálogo, obtendrá un descuento del 1% por sección. Así, será posible obtener hasta un 12 % de descuento del valor total del pedido sobre los precios del catálogo.</w:t>
        <w:br/>
        <w:t/>
        <w:br/>
        <w:t>Para más información: http://www.mewa.es/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