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Fixiedreams lanza una nueva sección de bicicletas y accesorios bmx</w:t>
      </w:r>
    </w:p>
    <w:p>
      <w:pPr>
        <w:pStyle w:val="Ttulo2"/>
        <w:rPr>
          <w:color w:val="355269"/>
        </w:rPr>
      </w:pPr>
      <w:r>
        <w:rPr>
          <w:color w:val="355269"/>
        </w:rPr>
        <w:t>Fixiedreams: tienda online especializada en ciclismo urbano y bicicletas fixie, fixed y single speed lanza una nueva sección de bicicletas y accesorios bmx.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Fixiedreams es una tienda online especializada en ciclismo urbano y bicicletas fixie, fixed y single speed. Actualemente se sitúa como una de las refencias del sector en material fixie y single speed. Vende todo tipo de bicicletas fixie, fixedy single speed (Create, Polo and Bike, Foffa bikes, Kamikazes, Rabasas,...) y un sinfín de accesorios fixie como cadenas, pedales, potencias y ruedas.</w:t>
        <w:br/>
        <w:t/>
        <w:br/>
        <w:t>Fixiedreams acaba de lanza una nueva sección de bicicletas y accesorios bmx. En ella podrás encontrar la mejor relación calidad-precio del mercado en material bmx y las mejores marcas.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50009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