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HOTPOINT presenta nuevo catálogo de electrodomésticos</w:t>
      </w:r>
    </w:p>
    <w:p>
      <w:pPr>
        <w:pStyle w:val="Ttulo2"/>
        <w:rPr>
          <w:color w:val="355269"/>
        </w:rPr>
      </w:pPr>
      <w:r>
        <w:rPr>
          <w:color w:val="355269"/>
        </w:rPr>
        <w:t>Con aparatos de grandes capacidades y alta eficiencia energética en todas las gamas.</w:t>
      </w:r>
    </w:p>
    <w:p>
      <w:pPr>
        <w:pStyle w:val="LOnormal"/>
        <w:rPr>
          <w:color w:val="355269"/>
        </w:rPr>
      </w:pPr>
      <w:r>
        <w:rPr>
          <w:color w:val="355269"/>
        </w:rPr>
      </w:r>
    </w:p>
    <w:p>
      <w:pPr>
        <w:pStyle w:val="LOnormal"/>
        <w:jc w:val="left"/>
        <w:rPr/>
      </w:pPr>
      <w:r>
        <w:rPr/>
        <w:t/>
        <w:br/>
        <w:t/>
        <w:br/>
        <w:t>Madrid, 2 de agosto de 2012  Hotpoint, marca de Indesit Company, presenta su nuevo catálogo de productos, en el que incluye sus últimas novedades que sobresaldrán en el mercado por sus altas prestaciones, gran capacidad y extremada eficiencia energética.</w:t>
        <w:br/>
        <w:t/>
        <w:br/>
        <w:t>La estrella de la nueva oferta de la marca es una vez más su reconocida gama de lavado, entre cuyos productos sobresalen dos aparatos: por un lado la nueva lavadora Hotpoint, que despunta por su moderna estética, con un amplio y ergonómico ojo de buey; su alta capacidad y eficiencia energética: lava hasta 10 kg y su clasificación energética alcanza hasta la clase A; y por sus innovadores programas de lavado como el ciclo Antialergia o el ciclo Autolimpieza, que inyecta agua a alta temperatura para eliminar todos los restos de suciedad de todos los circuitos y conductos, favoreciendo a alargar la vida útil del aparato. Y por otro lado, la ya exitosa Aqualtis, que se presenta con versiones de hasta 11 kg en clase A, 1600 rpm, súper silenciosa, con auto-dosificación, tambor de titanio y motor con garantía de 10 años, con la que esperan repetir los grandes éxitos cosechados con las versiones anteriores que han sido el producto más vendido de su gama en toda Europa. Las versiones de Aqualtis en secado siguen la misma línea, con modelos de 8kg en clase A y 9 programas distintos de secado extremando el cuidado de la ropa al máximo.</w:t>
        <w:br/>
        <w:t/>
        <w:br/>
        <w:t>No se queda atrás la gama de frío de Hotpoint, con la una extensa variedad de modelos de dos puertas, combinados, de muy variados tamaños y capacidades, bajo encimera, vinotecas... para ofrecer al consumidor un amplio catálogo donde elegir en función de sus necesidades espaciales y de prestaciones, entre las que destacan su bajo consumo (A) y la presencia de sistemas avanzados de mantenimiento de los alimentos como el Sistema O3, una innovadora tecnología que emite oxígeno activo que previene la formación de bacterias y malos olores, multiplicando el tiempo y la calidad de conservación de los alimentos, y reduciendo hasta en un 70% la presencia de bacterias como la salmonella.</w:t>
        <w:br/>
        <w:t/>
        <w:br/>
        <w:t>Hotpoint revoluciona también su gama de cocción con la nueva línea Luce, la gama de encastre más eficiente y elegante del mercado. Hornos en clase A y con multitud de programas de cocción, nuevos microondas con altas prestaciones, potencia y capacidad, y una nueva generación de encimeras de gas, de elegante diseño y con innovadores inductores que evitan que se disperse el calor.</w:t>
        <w:br/>
        <w:t/>
        <w:br/>
        <w:t>Otro año más, la firma Hotpoint actualiza su catálogo de electrodomésticos para continuar ofreciendo a los consumidores aparatos de cuidado diseño, altamente eficientes y respetuosos con el medio ambiente.</w:t>
        <w:br/>
        <w:t/>
        <w:br/>
        <w:t>Para descargar el nuevo Catálogo 2012 en pdf en su web:http://www.hotpoint.es/electrodomesticosh/download.do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