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compañías de seguros aprenden a gestionar sus activos inmobiliarios con Grupo Euclides</w:t>
      </w:r>
    </w:p>
    <w:p>
      <w:pPr>
        <w:pStyle w:val="Ttulo2"/>
        <w:rPr>
          <w:color w:val="355269"/>
        </w:rPr>
      </w:pPr>
      <w:r>
        <w:rPr>
          <w:color w:val="355269"/>
        </w:rPr>
        <w:t>Como socio tecnológico, Grupo Euclides en colaboración con La Red del Seguro, Microsoft, AERCE y su revista Gestión de compras realiza un desayuno profesional en el que presenta Titan Real Estate, su solución de gestión de activos inmobiliarios</w:t>
      </w:r>
    </w:p>
    <w:p>
      <w:pPr>
        <w:pStyle w:val="LOnormal"/>
        <w:rPr>
          <w:color w:val="355269"/>
        </w:rPr>
      </w:pPr>
      <w:r>
        <w:rPr>
          <w:color w:val="355269"/>
        </w:rPr>
      </w:r>
    </w:p>
    <w:p>
      <w:pPr>
        <w:pStyle w:val="LOnormal"/>
        <w:jc w:val="left"/>
        <w:rPr/>
      </w:pPr>
      <w:r>
        <w:rPr/>
        <w:t/>
        <w:br/>
        <w:t/>
        <w:br/>
        <w:t>En su afán por adaptarse continuamente a las necesidades del mercado y sus clientes, la organización de consultoría y servicios informáticos Grupo Euclides, ha desarrollado la primera solución tecnológica de gestión de activos inmobiliarios para el sector de banca y seguros.</w:t>
        <w:br/>
        <w:t/>
        <w:br/>
        <w:t>Con el nombre Titan Real Estate, esta herramienta se presenta a profesionales de las compañías de seguros, en un desayuno organizado por La Red del Seguro y AERCE en colaboración con Microsoft.</w:t>
        <w:br/>
        <w:t/>
        <w:br/>
        <w:t>La solución permite una óptima gestión de los activos inmobiliarios, que posean las compañías de Seguros, permitiendo solventar toda la problemática del ciclo comercial en la venta y alquiler de inmuebles, así como la gestión integral económico financiera y de obras, reformas y proyectos.</w:t>
        <w:br/>
        <w:t/>
        <w:br/>
        <w:t>Porque la experiencia de Grupo Euclides en el sector ha permitido al mayor partner de Microsoft Dynamics en España configurar una herramienta que se integra con los sistemas operativos de todas las organizaciones, así como con terceros como proveedores, APIs o Call Centers. Y es que, Titan Real Estate es una solución escalable, modular, global y flexible que da cobertura a todas las necesidades que tiene actualmente la banca en el ámbito inmobiliario.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