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arquitecto Fernando Menis ha iniciado el montaje de su participación en la Bienal de Venecia.</w:t>
      </w:r>
    </w:p>
    <w:p>
      <w:pPr>
        <w:pStyle w:val="Ttulo2"/>
        <w:rPr>
          <w:color w:val="355269"/>
        </w:rPr>
      </w:pPr>
      <w:r>
        <w:rPr>
          <w:color w:val="355269"/>
        </w:rPr>
        <w:t>Es el único arquitecto canario invitado a participar en esta XIII Bienal que lleva el título COMMON GROUND.</w:t>
      </w:r>
    </w:p>
    <w:p>
      <w:pPr>
        <w:pStyle w:val="LOnormal"/>
        <w:rPr>
          <w:color w:val="355269"/>
        </w:rPr>
      </w:pPr>
      <w:r>
        <w:rPr>
          <w:color w:val="355269"/>
        </w:rPr>
      </w:r>
    </w:p>
    <w:p>
      <w:pPr>
        <w:pStyle w:val="LOnormal"/>
        <w:jc w:val="left"/>
        <w:rPr/>
      </w:pPr>
      <w:r>
        <w:rPr/>
        <w:t/>
        <w:br/>
        <w:t/>
        <w:br/>
        <w:t>El arquitecto Fernando Menis presentará, del 29 de agosto al 23 de noviembre, en el marco de XIII Bienal de Arquitectura de Venecia, la propuesta INTO THE WALL (Dentro del Muro). El Pabellón de España y la muestra reconocen así la trayectoria del reputado arquitecto canario, quien expondrá sus trabajos en la zona de los Giardini, después de que el director y comisario del Pabellón de España de este año, Antón García-Abril, le seleccionara.</w:t>
        <w:br/>
        <w:t/>
        <w:br/>
        <w:t>Menis ha diseñado para la ocasión una puesta en escena compuesta por una selección de formas de sus proyectos más innovadores, esculpidas en un material de color negro de la marca Foamglass. En él se pueden observar sus sostenibles dinámicas de trabajo, entre las que figuran proyectos emblemáticos como el Auditorio de Pájara (Fuerteventura), la Torre Agora Garden (Taiwan) y el protagonista de la instalación, el Auditorio de Torun (Polonia).</w:t>
        <w:br/>
        <w:t/>
        <w:br/>
        <w:t>Su objetivo es acercar la arquitectura a la sociedad, que, hasta antes de la crisis, se había trasladado a lugares de élite, cuando en realidad es la disciplina cultural que más influye en la totalidad de la población, pues se disfruta con un mero paseo por cualquier ciudad.</w:t>
        <w:br/>
        <w:t/>
        <w:br/>
        <w:t>Dentro del muro</w:t>
        <w:br/>
        <w:t/>
        <w:br/>
        <w:t>La propuesta de Menis Arquitectos para la Bienal de Venecia 2012 posibilitará al visitante adentrarse en un muro de hormigón recién encofrado, a través de los juegos geométricos de la propia instalación. En la parte exterior, el encofrado de madera avisa de que algo se fragua del otro lado de ese entablillado, algo todavía en proceso. La geometría de la instalación hace desaparecer los muros del pabellón con un solo gesto, quitando rigidez geométrica al conjunto. En los extremos, el visitante tiene la posibilidad de adentrarse en el interior de ese muro.</w:t>
        <w:br/>
        <w:t/>
        <w:br/>
        <w:t>El visitante podrá experimentar lo que ocurre dentro del muro. El hormigón genera llenos y vacíos, juegos geométricos. múltiples texturas que muestran los diferentes tipos de encofrados que hemos investigado en el estudio durante muchos años, maquetas y conceptos arquitectónicos que se intuyen, materiales combinados con el hormigón, que conforman diferentes sensaciones. Hay cambios de color del material, creando una experiencia que constituye parte de la naturaleza de nuestras obras. Creo que posee un aspecto artesanal. señala Menis.</w:t>
        <w:br/>
        <w:t/>
        <w:br/>
        <w:t>En el montaje, que se inició el pasado día 14 de julio, han participado, además de dos encofradores canarios de la empresa DOPECA, que se desplazaron a Venecia para conocer en profundidad los métodos de Menis a la hora de realizar encofrados, varios miembros del equipo del estudio Menis, así como seis alumnos de la Universidad Europea de Madrid, que han participado en calidad de becarios.</w:t>
        <w:br/>
        <w:t/>
        <w:br/>
        <w:t>Bienal de Venecia</w:t>
        <w:br/>
        <w:t/>
        <w:br/>
        <w:t>Esta edición de la Bienal de Venecia 2012 lleva como título COMMON GROUND (Territorios Comunes) y tendrá un total de 112 participantes. Su director, David Chipperfield, ha señalado que este nombre se refiere a una metáfora que va más allá de lo espacial y territorial, que celebra la idea del diálogo y la colaboración en la arquitectura.</w:t>
        <w:br/>
        <w:t/>
        <w:br/>
        <w:t>Información adicional</w:t>
        <w:br/>
        <w:t/>
        <w:br/>
        <w:t>www.menis.es</w:t>
        <w:br/>
        <w:t/>
        <w:br/>
        <w:t>www.labiennale.org</w:t>
        <w:br/>
        <w:t/>
        <w:br/>
        <w:t>Comunicación</w:t>
        <w:br/>
        <w:t/>
        <w:br/>
        <w:t>Cuchi Jarque (625 389 289)</w:t>
        <w:br/>
        <w:t/>
        <w:br/>
        <w:t>Email: cuchijarque@me.com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