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Acuerdo para el mantenimiento de Talleres Fabio Murga en Balmaseda</w:t>
      </w:r>
    </w:p>
    <w:p>
      <w:pPr>
        <w:pStyle w:val="Ttulo2"/>
        <w:rPr>
          <w:color w:val="355269"/>
        </w:rPr>
      </w:pPr>
      <w:r>
        <w:rPr>
          <w:color w:val="355269"/>
        </w:rPr>
        <w:t> La empresa se trasladará al polígono industrial Arla y mantendrá su actividad en Enkarterri al menos hasta 2024.La operación salvará 70 puestos de trabajo y supondrá una inversión de cerca de 22 millones de euros.</w:t>
      </w:r>
    </w:p>
    <w:p>
      <w:pPr>
        <w:pStyle w:val="LOnormal"/>
        <w:rPr>
          <w:color w:val="355269"/>
        </w:rPr>
      </w:pPr>
      <w:r>
        <w:rPr>
          <w:color w:val="355269"/>
        </w:rPr>
      </w:r>
    </w:p>
    <w:p>
      <w:pPr>
        <w:pStyle w:val="LOnormal"/>
        <w:jc w:val="left"/>
        <w:rPr/>
      </w:pPr>
      <w:r>
        <w:rPr/>
        <w:t/>
        <w:br/>
        <w:t/>
        <w:br/>
        <w:t>El Gobierno Vasco,la Diputación Foralde Bizkaia, el Ayuntamiento de Balmaseda yla empresa Talleres FabioMurga S.A. han firmado esta mañana un convenio gracias al que se consigue el mantenimiento dela empresa Talleres FabioMurga S.A, así como de sus 70 puestos de trabajo, en la localidad vizcaína de Balmaseda.</w:t>
        <w:br/>
        <w:t/>
        <w:br/>
        <w:t>Según el convenio firmado, el Gobierno Vasco aportará un préstamo participativo de 1,5 millones de euros además de invertir 5 millones de euros, a través dela sociedad Sprilur, para construir el pabellón al que se trasladará la empresa en régimen de alquiler con opción de compra.</w:t>
        <w:br/>
        <w:t/>
        <w:br/>
        <w:t>La Diputación Foralde Bizkaia aportará un préstamo participativo (que se concretará más adelante) y cederá a esta empresa12.000 metros cuadradosen el polígono Arla, situado también en Balmaseda. A su vez, Talleres Fabio Murga S.A. liberará para uso municipal los terrenos que actualmente ocupa en la localidad de Balmaseda.</w:t>
        <w:br/>
        <w:t/>
        <w:br/>
        <w:t>La operación garantiza la continuidad de la actividad de Talleres Fabio Murga S.A. al menos hasta 2024 y supone una inversión global de en torno a los 22 millones de euros.</w:t>
        <w:br/>
        <w:t/>
        <w:br/>
        <w:t>A raíz de la firma del acuerdo, se ha creado una comisión de seguimiento entre todas las partes firmantes (Gobierno Vasco, Diputación, Ayuntamiento y la empresa) para garantizar la ejecución de los compromisos en el plazo más breve posible.</w:t>
        <w:br/>
        <w:t/>
        <w:br/>
        <w:t>Juan Garayar, director de Desarrollo Industrial del Gobierno Vasco, considera un éxito la firma del acuerdo porque asegura el futuro de la empresa, el mantenimiento de puestos de trabajo, además de su continuidad en Balmaseda. Además, se felicita por la continuidad en la colaboración entre instituciones, una línea que se viene manteniendo en los últimos años.</w:t>
        <w:br/>
        <w:t/>
        <w:br/>
        <w:t>A raíz de la firma del acuerdo, se ha creado una comisión de seguimiento entre todas las partes firmantes (Gobierno Vasco, Diputación, Ayuntamiento y la empresa) para garantizar la ejecución de los compromisos en el plazo más breve posible.</w:t>
        <w:br/>
        <w:t/>
        <w:br/>
        <w:t>Talleres Fabio Murga S.A.</w:t>
        <w:br/>
        <w:t/>
        <w:br/>
        <w:t>Talleres Fabio Murga S.A es una empresa integrada en el mayor grupo mundial de productores de granalla. Su producción ronda las 80.000 toneladas año lo que la sitúa en una de las plantas con mayor capacidad a nivel mundial.</w:t>
        <w:br/>
        <w:t/>
        <w:br/>
        <w:t>Talleres Fabio Murga S.A. cuenta con filiales en Brasil, China, Japón, Corea y Tailandia y exporta granalla a más de 25 países del mundo.</w:t>
        <w:br/>
        <w:t/>
        <w:br/>
        <w:t>La planta de Balmaseda genera en torno a 70 puestos de trabajo.</w:t>
        <w:br/>
        <w:t/>
        <w:br/>
        <w:t>Talleres Fabio Murga S.A. fabrica granallas ultrafinas y granallas de calidad Premium, un compuesto con numerosas aplicaciones, entre ellas, el tratamiento de superficies.</w:t>
        <w:br/>
        <w:t/>
        <w:br/>
        <w:t>Artículo publicado en Gobierno Vasco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