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Publican e-book para aprender a graficar funciones en Matemáticas.</w:t>
      </w:r>
    </w:p>
    <w:p>
      <w:pPr>
        <w:pStyle w:val="Ttulo2"/>
        <w:rPr>
          <w:color w:val="355269"/>
        </w:rPr>
      </w:pPr>
      <w:r>
        <w:rPr>
          <w:color w:val="355269"/>
        </w:rPr>
        <w:t>Material diseñado utilizando una innovadora perspectiva para la enseñanza y aprendizaje de la Matemática. Ideal para estudiantes de educación secundaria, preparatoria y universidad</w:t>
      </w:r>
    </w:p>
    <w:p>
      <w:pPr>
        <w:pStyle w:val="LOnormal"/>
        <w:rPr>
          <w:color w:val="355269"/>
        </w:rPr>
      </w:pPr>
      <w:r>
        <w:rPr>
          <w:color w:val="355269"/>
        </w:rPr>
      </w:r>
    </w:p>
    <w:p>
      <w:pPr>
        <w:pStyle w:val="LOnormal"/>
        <w:jc w:val="left"/>
        <w:rPr/>
      </w:pPr>
      <w:r>
        <w:rPr/>
        <w:t/>
        <w:br/>
        <w:t/>
        <w:br/>
        <w:t>Con la ayuda del Centro Especializado en Atención al Rendimiento Escolar en Matemáticas CEARES. Xaab Nop Vargas Vásquez pudo concretar sus esfuerzos de meses de investigación en el e-book Gráfica de funciones: la línea recta, en el cual paso a paso se va guiando al lector para que descubra la relación existente entre la representación gráfica y la representación algebraica de la recta en matemáticas.</w:t>
        <w:br/>
        <w:t/>
        <w:br/>
        <w:t>A decir del autor este material es el fruto de meses de trabajo e investigación que finalmente se concreta, y es que utilizado una perspectiva innovadora de enseñanza y aprendizaje denominado Wejën Kajën, fue posible construir este material.</w:t>
        <w:br/>
        <w:t/>
        <w:br/>
        <w:t>El Wejën Kajën es una perspectiva desarrollada por el científico Vargas Vásquez para la enseñanza y aprendizaje de tópicos Matemáticos, en ella la generación y construcción del conocimiento pasa por cuatro etapas de fortalecimiento que tiene momentos específicos a través del hacer haciendo es como se reflexiona y es así como se aprende.</w:t>
        <w:br/>
        <w:t/>
        <w:br/>
        <w:t>Se pasa de etapa muy tierna a una etapa maciza del conocimiento, en este caso de la línea recta. Asimismo, dentro de esta perspectiva aprender haciendo es un acto creativo y productivo, no contemplativo. Es decir el estudiante se involucra plenamente en el proceso de aprendizaje. Lo anterior sin importar en el nivel educativo en el que se encuentre el estudiante, por lo que este material es ideal para estudiantes del nivel de secundaria, bachillerato y universidad.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71233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