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web ALTA DEFINICIÓN HD ya cuenta con 500 Blu-rays analizados</w:t>
      </w:r>
    </w:p>
    <w:p>
      <w:pPr>
        <w:pStyle w:val="Ttulo2"/>
        <w:rPr>
          <w:color w:val="355269"/>
        </w:rPr>
      </w:pPr>
      <w:r>
        <w:rPr>
          <w:color w:val="355269"/>
        </w:rPr>
        <w:t>ALTA DEFINICIÓN HD llega a la cifra de 500 títulos en formato Blu-ray analizados, el 25% de los editados en España, todo un récord.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ALTA DEFINICIÓN HD llega a la cifra de 500 títulos en formato Blu-ray analizados, el 25% de los editados en España, todo un récord.</w:t>
        <w:br/>
        <w:t/>
        <w:br/>
        <w:t>ALTA DEFINICIÓN HD se convierte en líder absoluta en España en lo que a páginas web de análisis de títulos Blu-ray.</w:t>
        <w:br/>
        <w:t/>
        <w:br/>
        <w:t>Desde hace casi un año, la mayoría de nuestros análisis incorporan capturas de imagen extraídas del Blu-ray en cuestión, algo ideal para que los navegantes puedan hacerse una idea de la calidad visual del título.</w:t>
        <w:br/>
        <w:t/>
        <w:br/>
        <w:t>Los nuevos títulos analizados son, o anunciados en el slide frontal de la página, o en la parte derecha central de la misma.</w:t>
        <w:br/>
        <w:t/>
        <w:br/>
        <w:t>Si bien es cierto que en la actualidad el número de lanzamientos en formato Blu-ray roza los 2.000 títulos, también lo es el hecho de que realizar análisis es una tarea que requiere tiempo, ya no solo para analizar el Blu-ray en concreto, si no también para luego convertir en texto dicho análisis.</w:t>
        <w:br/>
        <w:t/>
        <w:br/>
        <w:t>Como bien saben nuestros lectores, ALTA DEFINICIÓN HD avanza los análisis de los lanzamientos en ocasiones hasta un mes y medio antes de que el título en concreto salga a la venta. Así, durante esta semana, por ejemplo, los internautas dispondrán del análisis de Contraband, titulo con fecha de salida para el 8 de agosto. Otros análisis adelantados ya publicados en nuestra web son La Invención de Hugo, Underworld: El Despertar, Esto es la Guerra y El Invitado, entre otros.</w:t>
        <w:br/>
        <w:t/>
        <w:br/>
        <w:t>El objetivo de ALTA DEFINICIÓN HD es poder llegar a los 750 títulos analizados antes de que finalice el año 2012. Para ello recurriremos a los análisis editados en nuestra publicación escrita, que lleva en activo desde marzo de 2006.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08192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