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IMG PHARMA BIOTECH, FINALISTA DE EUSKADI DE LOSPREMIOS EMPRENDEDOR XXI DE LA CAIXA.</w:t>
      </w:r>
    </w:p>
    <w:p>
      <w:pPr>
        <w:pStyle w:val="Ttulo2"/>
        <w:rPr>
          <w:color w:val="355269"/>
        </w:rPr>
      </w:pPr>
      <w:r>
        <w:rPr>
          <w:color w:val="355269"/>
        </w:rPr>
        <w:t>IMG PHARMA BIOTECH es la única empresa de Bizkaia entre las finalistas de la categoria emprendes de este premio, organizado en Euskadi por el departamento de Industria, Innovación, Comercio y Turismo del Gobierno vasco y patrocinado por La Caixa.</w:t>
      </w:r>
    </w:p>
    <w:p>
      <w:pPr>
        <w:pStyle w:val="LOnormal"/>
        <w:rPr>
          <w:color w:val="355269"/>
        </w:rPr>
      </w:pPr>
      <w:r>
        <w:rPr>
          <w:color w:val="355269"/>
        </w:rPr>
      </w:r>
    </w:p>
    <w:p>
      <w:pPr>
        <w:pStyle w:val="LOnormal"/>
        <w:jc w:val="left"/>
        <w:rPr/>
      </w:pPr>
      <w:r>
        <w:rPr/>
        <w:t/>
        <w:br/>
        <w:t/>
        <w:br/>
        <w:t>IMG PHARMA BIOTECH es la única empresa de Bizkaia entre las finalistas de la categoria emprendes de este premio, organizado en Euskadi por el departamento de Industria, Innovación, Comercio y Turismo del Gobierno vasco y patrocinado por La Caixa.</w:t>
        <w:br/>
        <w:t/>
        <w:br/>
        <w:t>De las 43 empresas vascas participantes en esta categoría, el resto de finalistas han sido Graphenea, Kiro Robotics y Wattiocorp, y la ganadora Gomavial, ubicadas todas ellas en Gipuzkoa.</w:t>
        <w:br/>
        <w:t/>
        <w:br/>
        <w:t>La spinoff vizcaina IMG Pharma Biotech ha dado una paso adelante en la investigación biotecnológica con el desarrollo de sus microdispositivos de membranas celulares, entre los que se encuentra el Oncoslide, que permitirá el análisis masivo de potenciales fármacos antitumorales.</w:t>
        <w:br/>
        <w:t/>
        <w:br/>
        <w:t>La entrega del premio, celebrada el pasado 14 de Junio en el Aquarium donostiarra, ha contado con la presencia del delegado general de La Caixa en el País Vasco, José Manuel Bilbao, y del viceconsejero vasco de Industria y Energía, Xabier Garmendia.</w:t>
        <w:br/>
        <w:t/>
        <w:br/>
        <w:t>http://www.imgpharma.com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48080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2012-06-19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