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II Congreso Vasco de la Profesión Naturopática se consolida como referente profesional</w:t>
      </w:r>
    </w:p>
    <w:p>
      <w:pPr>
        <w:pStyle w:val="Ttulo2"/>
        <w:rPr>
          <w:color w:val="355269"/>
        </w:rPr>
      </w:pPr>
      <w:r>
        <w:rPr>
          <w:color w:val="355269"/>
        </w:rPr>
        <w:t>Se clausuró el Congreso haciendo una apuesta firme y decidida por el fomento de la formación como elemento fundamental para prestar un mejor servicio a la sociedad</w:t>
      </w:r>
    </w:p>
    <w:p>
      <w:pPr>
        <w:pStyle w:val="LOnormal"/>
        <w:rPr>
          <w:color w:val="355269"/>
        </w:rPr>
      </w:pPr>
      <w:r>
        <w:rPr>
          <w:color w:val="355269"/>
        </w:rPr>
      </w:r>
    </w:p>
    <w:p>
      <w:pPr>
        <w:pStyle w:val="LOnormal"/>
        <w:jc w:val="left"/>
        <w:rPr/>
      </w:pPr>
      <w:r>
        <w:rPr/>
        <w:t/>
        <w:br/>
        <w:t/>
        <w:br/>
        <w:t>Agurtzane Calderón, presidenta de la Organización Colegial Naturopática FENACO en Euskadi, FENACO Euskadi, se reconocía muy satisfecha por el trabajo realizado en Bioterra 2012 (Irún), donde se ha celebrado el II Congreso Vasco de la Profesión Naturopática, debido sobre todo a la gran acogida que ha tenido el evento entre los profesionales, empresarios, estudiantes, formadores, academias que conforman el sector Naturopático, sector cada vez con más auge e implantación social y empresarial; así como entre los usuarios de los Servicios Profesionales de Naturopatía.</w:t>
        <w:br/>
        <w:t/>
        <w:br/>
        <w:t>También Agurtzane Calderón, Presidenta de la Organización Colegial Naturopática FENACO en Euskadi, ha declarado que este II Congreso Vasco de la Profesión Naturopática también ha servido para consolidar la profesión Naturopática en Euskadi, con una organización colegial que está trabajando por consolidar los derechos profesionales y sociolaborales de los Naturópatas vascos; a la vez que ofrecer un Servicio Profesional de Naturopatía de calidad y de garantías para la ciudadanía vasca que está utilizando, cada vez más, como una opción más de salud.</w:t>
        <w:br/>
        <w:t/>
        <w:br/>
        <w:t>El nivel científico y pedagógico de los temas expuestos en las distintas ponencias, y la asistencia de profesionales, estudiantes, centros de formación, usuarios de los servicios de Naturopatía, y público en general han constituido un éxito notable superando con creces las expectativas que teníamos a su comienzo. El amplio programa ha permitido a los asistentes intercambiar conocimiento y experiencias en relación a la aplicación de las distintas tecnologías Naturopáticas, identificar soluciones de salud y compartir ideas.Para la dirigente profesional Naturópata vasca, la confianza que los asistentes y entidades colaboradoras han puesto en el colectivo de profesionales Naturópatas vascos, ha sido respondida con un éxito de indudable profesionalidad.Según Agurtzane Calderón Este era el objetivo prioritario del Comité Organizador y los congresistas nos han expresado su satisfacción a través de numerosos mensajes de felicitación recibidos.</w:t>
        <w:br/>
        <w:t/>
        <w:br/>
        <w:t>Bioterra 2012, ha sido el marco donde se ha llevado a cabo la culminación de un día de intenso trabajo, por lo que Agurtzane Calderón muestra su agradecimiento a la dirección de Bioterra 2012 por todo el apoyo mostrado, y a todo el equipo técnico que ha participado en la preparación del Congreso y en su excelente realización.</w:t>
        <w:br/>
        <w:t/>
        <w:br/>
        <w:t>También expresa su agradecimiento a Goizane Álvarez, Concejal Delegada de de Recursos Humanos, Policía Local, Convivencia y Vivienda del Ayuntamiento de Irún, que nos dio la bienvenida a todos los participantes, y realizando la apertura oficial del II Congreso Vasco de la Profesión Naturopática que se ha celebrado durante el sábado día 2 en Bioterra 2012, en el Recinto Ferial FICOBA de Irún.</w:t>
        <w:br/>
        <w:t/>
        <w:br/>
        <w:t>Y a los responsables de la Organización Colegial Naturopática FENACO que intervinieron en la inauguración, a Manuel Navarro, Presidente, que expuso la realidad profesional de la Naturopatía poniendo el acento en los 90 años que llevamos de ejercicio profesional en España (1922  2012) como celebración significativa por el hecho de que la propia sociedad está utilizando cada vez más los Servicios Profesionales de Naturopatía como una realidad profesional ineludible; y a Tina Hausser, Vicepresidenta de Relaciones Internacionales, que intervino exponiendo la realidad profesional de los Heilpraktiker alemanes como modelo de referencia en la Unión Europea para la regulación profesional. Y haciendo extensivo este agradecimiento también a Emi Sánchez - Gerente de ATA Euskadi por su colaboración y apoyo a este evento que se está consolidad como referente de la Profesión Naturopática en Euskadi.</w:t>
        <w:br/>
        <w:t/>
        <w:br/>
        <w:t>Conclusiones del II Congreso Vasco de la Profesión Naturopática</w:t>
        <w:br/>
        <w:t/>
        <w:br/>
        <w:t>Se clausuró el Congreso haciendo una apuesta firme y decidida por el fomento de la formación como elemento fundamental para prestar un mejor servicio a la sociedad; destacando a la vez el fomento de la formación continua y la actualización de los formadores Naturópatas, así como la elaboración de estrategias educativas para mejorar la docencia de las materias recogidas en el curriculum Naturopático.</w:t>
        <w:br/>
        <w:t/>
        <w:br/>
        <w:t>Desde el año transcurrido de la celebración del anterior Congreso ha sido valorado por parte de la Organización Colegial Naturopática FENACO Euskadi como de fortalecimiento de la profesión Naturopática en Euskadi, a pesar de la dureza de la crisis que nos afecta, como otros sectores. Tras la celebración de la II edición se dibuja un escenario más favorable para el reconocimiento de la actividad profesional del Naturópata, plasmada en las exigencias de regulación académica a través de la Cualificación Profesional.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