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ARRANCA EL PSICOBASKET MÁS INNOVADOR Y DIVERTIDO</w:t>
      </w:r>
    </w:p>
    <w:p>
      <w:pPr>
        <w:pStyle w:val="Ttulo2"/>
        <w:rPr>
          <w:color w:val="355269"/>
        </w:rPr>
      </w:pPr>
      <w:r>
        <w:rPr>
          <w:color w:val="355269"/>
        </w:rPr>
        <w:t>Por tercer año consecutivo, el Campus de verano Psicobasket abre las inscripciones con nuevos métodos de entreno únicos en Catalunya.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Mataró, 04/06/2012. Tras el éxito de anteriores ediciones, el Campus de pre-temporada Psicobasket, coordinado por Eduardo Alcaraz y David Luna, emprende con fuerza un año más, con nuevos objetivos y métodos de trabajo psicológico aplicado a la enseñanza del baloncesto.</w:t>
        <w:br/>
        <w:t/>
        <w:br/>
        <w:t>A través de este Campus los jugadores y jugadoras desarrollarán, a nivel físico, técnico, táctico y mental, herramientas que les permitirán ganar en autoestima en la pista, ofreciendo todo su potencial tanto en partidos como en entrenos.</w:t>
        <w:br/>
        <w:t/>
        <w:br/>
        <w:t>En muchas ocasiones, la timidez, la presión, el miedo a fallar, entre otros factores, provocan que no se disfrute al 100% del baloncesto y se produzca un estancamiento en el aprendizaje del deporte. El objetivo principal del Psicobasket es que cada jugador/jugadora acabe dando lo mejor de sí mismo, divirtiéndose compitiendo, con la máxima autoestima posible, sin miedos ni timideces.</w:t>
        <w:br/>
        <w:t/>
        <w:br/>
        <w:t>Otro valor añadido del Campus que lo hace único en Catalunya son sus conferencias diarias y de entrada libre, donde diferentes figuras del baloncesto entrenadores, fisioterapeutas, árbitros, nutricionistas, expertos en coaching, jugadores profesionales- exponen sus conocimientos y experiencias a todos los asistentes.</w:t>
        <w:br/>
        <w:t/>
        <w:br/>
        <w:t>El Campus se celebrará del 20 al 31 de Agosto en el Pavelló dEsports Josep Mora situado en Passeig de Carles Padros, 12 de Mataró- y acogerá jugadores de categorías Pre-Mini a Junior que hayan nacido entre 1995 y 2004. Para más información se puede acceder a la web www.psicobasket.com.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08304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