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bolsas en films complejos disponibles para el sistema Joker, para optimizar el proceso de envasado.</w:t>
      </w:r>
    </w:p>
    <w:p>
      <w:pPr>
        <w:pStyle w:val="Ttulo2"/>
        <w:rPr>
          <w:color w:val="355269"/>
        </w:rPr>
      </w:pPr>
      <w:r>
        <w:rPr>
          <w:color w:val="355269"/>
        </w:rPr>
        <w:t>El sistema Joker, es la solución de un envase innovador para acelerar la producción y optimizar el envasado, ahora está disponible para utilizar bolsas en films complejos, que ofrecen una buena barrera para proteger los productos.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Flexico dispone de una amplia selección de bolsas de Joker fabricadas en films complejos (2, 3 o 4 capas), a base de PET, PE, PA, aluminio, papel, también están disponibles en materiales con una barrera muy alta tales como: EVOH, PVDC, o Siox. Las bolsas Joker se puede fabricar con films Soft-Touch, mate, brillante, metalizado, semimetalizado, opaco o transparente.</w:t>
        <w:br/>
        <w:t/>
        <w:br/>
        <w:t>El sistema de Joker, es compacto y trabaja con bolsas prefabricadas en serie, abiertas para su llenado, luego se sueldan y se corta el sobrante. Joker es flexible, económico, ergonómico y permite un cambio de formato de bolsa rápido y fácil.</w:t>
        <w:br/>
        <w:t/>
        <w:br/>
        <w:t>Con una misma máquina, el sistema permite la confección de diversos productos en bolsas Joker con diferentes características (materiales, cierres, impresión, dimensiones). La apertura de las bolsas es ajustable a la forma y el tamaño de los productos a envasar. Muchas opciones están disponibles, para dar respuesta a diferentes usos: cierre zip, plegado en el fondo, tipo Doypack (que permite que la bolsa permanezca en posición vertical), bolsas para toallitas húmedas con precorte, cubierto con etiqueta adhesiva recerrable y reutilizable, bolsas inviolables y estancas gracias a sus soldaduras anchas.</w:t>
        <w:br/>
        <w:t/>
        <w:br/>
        <w:t>El Sistema Joker es ideal para la confección de series pequeñas, medianas o grandes, así como la realización de promociones, incluyendo el lanzamiento de productos. Las bolsas son personalizables tanto en tamaño como en impresión.</w:t>
        <w:br/>
        <w:t/>
        <w:br/>
        <w:t>Fuente: Flexico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08010 Barcelona.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