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Espacios Naturales Protegidos, herramientas para la conservación de la naturaleza y la biodiversidad</w:t>
      </w:r>
    </w:p>
    <w:p>
      <w:pPr>
        <w:pStyle w:val="Ttulo2"/>
        <w:rPr>
          <w:color w:val="355269"/>
        </w:rPr>
      </w:pPr>
      <w:r>
        <w:rPr>
          <w:color w:val="355269"/>
        </w:rPr>
        <w:t>La definición de Espacios Naturales Protegidos ha supuesto en los últimos años la consolidación de un instrumento al servicio de la conservación de la naturaleza. La gestión de estos espacios requiere la participación de profesionales especializados, con habilidades para aplicar conocimientos y herramientas en el análisis de servicios ambientales, la gestión de recursos y la integración de la sostenibilidad en los planes y programas que habrán de desarrollarse.</w:t>
      </w:r>
    </w:p>
    <w:p>
      <w:pPr>
        <w:pStyle w:val="LOnormal"/>
        <w:rPr>
          <w:color w:val="355269"/>
        </w:rPr>
      </w:pPr>
      <w:r>
        <w:rPr>
          <w:color w:val="355269"/>
        </w:rPr>
      </w:r>
    </w:p>
    <w:p>
      <w:pPr>
        <w:pStyle w:val="LOnormal"/>
        <w:jc w:val="left"/>
        <w:rPr/>
      </w:pPr>
      <w:r>
        <w:rPr/>
        <w:t/>
        <w:br/>
        <w:t/>
        <w:br/>
        <w:t>La demanda de formación de calidad en una temática tan importante para la conservación de la naturaleza y la biodiversidad fue uno de los argumentos que motivaron que el Instituto Superior del Medio Ambiente diseñara una acción formativa que recoja y ordene los aspectos y consideraciones más relevantes en materia de medio natural. Con estos objetivos, celebramos el curso on line de Gestión de Espacios Naturales Protegidos, un programa formativo que aborda de forma dinámica los diferentes tipos de Espacios Naturales Protegidos que existen y los organismos encargados de su desarrollo y gestión. Además, esta acción formativa proporciona al alumno las herramientas necesarias para llevar a cabo un adecuado análisis y la mejor actuación para la conservación y manejo de estos espacios naturales.</w:t>
        <w:br/>
        <w:t/>
        <w:br/>
        <w:t>Este curso de teleformación es uno de los más participativos y dinámicos debido fundamentalmente a lo interesante y atractivo de los contenidos y a la implicación del docente principal, Alberto Gómez, profesional con amplia experiencia en Consultoría y Gestión del Medio Natural.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