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Vasco presenta en Bruselas su Hoja de Ruta en Edificación Sostenible</w:t>
      </w:r>
    </w:p>
    <w:p>
      <w:pPr>
        <w:pStyle w:val="Ttulo2"/>
        <w:rPr>
          <w:color w:val="355269"/>
        </w:rPr>
      </w:pPr>
      <w:r>
        <w:rPr>
          <w:color w:val="355269"/>
        </w:rPr>
        <w:t>El Director de Vivienda del Gobierno Vasco, Ignacio de la Puerta, ha participado en Bruselas en la sesión de debate Implementación de las Directivas europeas relacionadas con la edificación sostenible: experiencias regionales y lecciones aprendidas .</w:t>
      </w:r>
    </w:p>
    <w:p>
      <w:pPr>
        <w:pStyle w:val="LOnormal"/>
        <w:rPr>
          <w:color w:val="355269"/>
        </w:rPr>
      </w:pPr>
      <w:r>
        <w:rPr>
          <w:color w:val="355269"/>
        </w:rPr>
      </w:r>
    </w:p>
    <w:p>
      <w:pPr>
        <w:pStyle w:val="LOnormal"/>
        <w:jc w:val="left"/>
        <w:rPr/>
      </w:pPr>
      <w:r>
        <w:rPr/>
        <w:t/>
        <w:br/>
        <w:t/>
        <w:br/>
        <w:t>Este debate organizado en la Delegación de Euskadi para la UE por la red ERRIN, en el marco del programa de actividades del grupo de trabajo de energía de la Red, ha contado con la presencia de interlocutores clave a nivel regional y un panel de especialistas provenientes tanto de las instituciones europeas como de otras organizaciones internacionales. En total se han congregado más de sesenta participantes. La moderación de la sesión ha corrido a cargo de Marta Marín, Delegada de Euskadi para la Unión Europea.</w:t>
        <w:br/>
        <w:t/>
        <w:br/>
        <w:t>El evento tenía como objetivo contrastar experiencias sobre el diseño, puesta en marcha y resultado de iniciativas regionales para la implantación de las Directivas Europeas en materia de edificación sostenible haciendo hincapié en los desafíos y obstáculos con los que se encuentran dichos gobiernos.</w:t>
        <w:br/>
        <w:t/>
        <w:br/>
        <w:t>Las regiones de ERRIN han presentado ejemplos de acciones concretas desarrolladas en sus respectivos territorios en este campo. Por lo que respecta al País Vasco, Ignacio de la Puerta, ha presentado la Hoja de Ruta en Edificación Sostenible, que recoge la experiencia vasca para avanzar hacia un nuevo modelo de edificación, uso y gestión del parque de vivienda.</w:t>
        <w:br/>
        <w:t/>
        <w:br/>
        <w:t>Liderada por Departamento de Vivienda, esta iniciativa es resultado de una acción coordinada del Gobierno Vasco, sus sociedades públicas, así como los clústeres implicados, y tiene como objetivo alinear las políticas de vivienda, innovación, empleo, energía y medio ambiente con las políticas europeas actuales y futuras, fijando para ello unos compromisos de resultados y una planificación de actuaciones para alcanzarlos, tanto en nueva construcción como en rehabilitación.</w:t>
        <w:br/>
        <w:t/>
        <w:br/>
        <w:t>Ignacio de la Puerta ha hecho hincapié en la importancia de la edificación sostenible para contribuir a la transformación y reactivación del sector de la construcción, favoreciendo la generación de nuevas capacidades y el desarrollo de una nueva tecnología en este ámbito. Asimismo ha destacado las lecciones extraídas de la elaboración de esta Hoja de Ruta, y ha expuesto una serie de propuestas para la implementación de las políticas europeas.</w:t>
        <w:br/>
        <w:t/>
        <w:br/>
        <w:t>Por su parte, la Delegada de Euskadi para la UE, Marta Marín, ha subrayado la apuesta de los gobiernos regionales por la sostenibilidad en la edificación, destacando la importancia de la colaboración conjunta en este sector que es responsable del 36% de la energía total que se consume.</w:t>
        <w:br/>
        <w:t/>
        <w:br/>
        <w:t>El evento, celebrado en la Delegación del ejecutivo vasco, es el primero de una serie de encuentros que se celebrarán este año en Bruselas, liderados por el Departamento de Vivienda en colaboración con la red ERRIN, cuyo propósito fundamental es explicar el papel clave del nivel regional en la edificación sostenible, divulgando de este modo el importante trabajo desempañado por las regiones participantes en ERRIN en esta materia.</w:t>
        <w:br/>
        <w:t/>
        <w:br/>
        <w:t>La red ERRIN, ejemplo de buenas prácticas en investigación e innovación en las regiones</w:t>
        <w:br/>
        <w:t/>
        <w:br/>
        <w:t>ERRIN, la Red de Investigación e Innovación de las Regiones Europeas, es una red dinámica, que cuenta actualmente con más de 90 regiones de la UE. Tiene como principal objetivo facilitar el intercambio de conocimientos, la acción conjunta y las asociaciones en los diferentes proyectos entre sus miembros con el fin de fortalecer las capacidades de investigación e innovación de sus regiones y a su vez mejorar su éxito en los programas de la UE.</w:t>
        <w:br/>
        <w:t/>
        <w:br/>
        <w:t>Asimismo, ERRIN también pretende influir en las políticas de la UE para que respondan mejor a las necesidades de las regiones europeas. Por ello, participa en el debate con instituciones de la UE, siendo un interlocutor clave.</w:t>
        <w:br/>
        <w:t/>
        <w:br/>
        <w:t>Desde su creación, la red ha alcanzado jalones muy importante en el camino hacia sus objetivos fundacionales. Estos éxitos constituyen un sólido bagaje sobre el que consolidar todavía más el papel de los gobiernos regionales, socios responsables y fundamentales de la agenda internacional para la investigación y la innovación. Sobre la base de los logros alcanzados por la red, Euskadi tiene la posibilidad de reforzar sus actividades de capacitación y de intercambio de conocimiento y saber hacer técnicos.</w:t>
        <w:br/>
        <w:t/>
        <w:br/>
        <w:t>Artículo publicado en Gobierno Vasco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