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PLAN contra la malaria en África</w:t>
      </w:r>
    </w:p>
    <w:p>
      <w:pPr>
        <w:pStyle w:val="Ttulo2"/>
        <w:rPr>
          <w:color w:val="355269"/>
        </w:rPr>
      </w:pPr>
      <w:r>
        <w:rPr>
          <w:color w:val="355269"/>
        </w:rPr>
        <w:t>Cada minuto muere un niño en el mundo por malaria en África</w:t>
      </w:r>
    </w:p>
    <w:p>
      <w:pPr>
        <w:pStyle w:val="LOnormal"/>
        <w:rPr>
          <w:color w:val="355269"/>
        </w:rPr>
      </w:pPr>
      <w:r>
        <w:rPr>
          <w:color w:val="355269"/>
        </w:rPr>
      </w:r>
    </w:p>
    <w:p>
      <w:pPr>
        <w:pStyle w:val="LOnormal"/>
        <w:jc w:val="left"/>
        <w:rPr/>
      </w:pPr>
      <w:r>
        <w:rPr/>
        <w:t/>
        <w:br/>
        <w:t/>
        <w:br/>
        <w:t>En el día internacional contra la malaria , PLAN denuncia la muerte de un niño cada minuto, nueve de cada diez fallecimientos tienen lugar en el continente africano, especialmente en África Occidental.</w:t>
        <w:br/>
        <w:t/>
        <w:br/>
        <w:t>Los niños menores de 5 años son los más vulnerables ya que no han desarrollado inmunidad contra la malaria. La distribución de mosquiteras entre toda la población de África Occidental podría salvar la vida de 3 millones de niños para el 2015. PLAN ha distribuido 7, 6 millones de mosquiteras en Burkina Faso, 5 millones en Camerún y en Liberia trabaja para hacer llegar tratamiento al 80% de la población afectada</w:t>
        <w:br/>
        <w:t/>
        <w:br/>
        <w:t>PLAN, en asociación con el Fondo Mundial contra la Malaria y otras organizaciones locales, trabaja en países del África Occidental como Liberia, Camerún, Burkina Faso y Togo, contra la malaria, concienciando a los niños y jóvenes en la prevención y tratamiento del paludismo y distribuyendo mosquiteras impregnadas con insecticida de larga duración.</w:t>
        <w:br/>
        <w:t/>
        <w:br/>
        <w:t>La malaria es una enfermedad que puede prevenirse y que tiene cura con un diagnóstico precoz y un tratamiento farmacológico correcto pero la mayoría de las áreas proclives a la malaria tienen un acceso limitado a los servicios de salud. Es imprescindible realizar acciones contra la malaria para continuar reduciendo el número de afectados.</w:t>
        <w:br/>
        <w:t/>
        <w:br/>
        <w:t>La malaria cerebral, la forma más grave de malaria, causa convulsiones, coma y muerte en el 93% de los niños afectados. El 7% que sobrevive arrastra problemas neurológicos permanentes, como la epilepsia, la ceguera, debilidad, problemas del habla, así como importantes problemas cognitivos.</w:t>
        <w:br/>
        <w:t/>
        <w:br/>
        <w:t>En Burkina Faso, uno de los países africanos más azotados por esta enfermedad donde cada año se diagnostican más de dos millones de casos al año, PLAN, dentro de sus acciones contra la malaria, ha repartido cerca de 7,6 millones de mosquiteras, una por cada dos personas, impregnadas con insecticida de larga duración.</w:t>
        <w:br/>
        <w:t/>
        <w:br/>
        <w:t>En Liberia, PLAN está trabajando para ampliar las terapias con Artemisinina -fármaco con propiedades antipalúdicas- a, al menos, el 80% de todas las personas afectadas, y mejorar el conocimiento y el comportamiento en la prevención y tratamiento de la enfermedad, especialmente entre las mujeres, actuando contra la malaria desde la prevención.</w:t>
        <w:br/>
        <w:t/>
        <w:br/>
        <w:t>PLAN está presente en 11 países del África Occidental desde hace dos décadas, trabajando con proyectos de desarrollo que mejoran la vida de millones de niños y niñas. PLAN invierte en salud un tercio de sus ingresos a nivel internacional.</w:t>
        <w:br/>
        <w:t/>
        <w:br/>
        <w:t>Visita http://plan-espana.org y descubre más sobre las acciones que está realizando en África contra la malaria.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