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amplían las oportunidades para los desarrolladores en Nokia: II Edición de Gamelopers.</w:t>
      </w:r>
    </w:p>
    <w:p>
      <w:pPr>
        <w:pStyle w:val="Ttulo2"/>
        <w:rPr>
          <w:color w:val="355269"/>
        </w:rPr>
      </w:pPr>
      <w:r>
        <w:rPr>
          <w:color w:val="355269"/>
        </w:rPr>
        <w:t>La empresa reafirma su compromiso con el ecosistema de desarrolladores, que continua con su crecimiento durante este 2012. Para ello, se amplía la gama de herramientas para generar nuevos ingresos y ayudar a los desarrolladores de Nokia en la creación de aplicaciones.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herramientas de In-app purchase facilitan la posibilidad de realizar compras dentro de la propia aplicación, y permite a los desarrolladores en Nokia generar nuevas oportunidades de ingresos en aplicaciones. Adicionalmente, las herramientas de In-app Advertising permiten integrar publicidad en las aplicaciones y posibilitan la definición de nuevas oportunidades de monetización y generación de ingresos.</w:t>
        <w:br/>
        <w:t/>
        <w:br/>
        <w:t>Por otro lado, da comienzo la II edición de Gamelopers, la competición de jóvenes desarrolladores para Nokia, que brinda una nueva oportunidad a los estudiantes españoles interesados en el desarrollo de software, donde además podrán encontrar un lugar en el que comenzar la acreditación de su carrera profesional.</w:t>
        <w:br/>
        <w:t/>
        <w:br/>
        <w:t>Los desarrolladores participantes en la competición de Nokia, individualmente o en grupos de hasta tres personas, podrán poner a prueba sus habilidades en tres categorías diferentes: mejor videojuego Qt, mejor aplicación Qt y mejor videojuego Web App/ Java.</w:t>
        <w:br/>
        <w:t/>
        <w:br/>
        <w:t>Los premios para los mejores desarrolladores para Nokia serán: prácticas en empresas de desarrollo de software, dispositivos Nokia de última generación, merchandising de la marca y la recomendación del videojuego o aplicación entre los destacados de Nokia Tienda.</w:t>
        <w:br/>
        <w:t/>
        <w:br/>
        <w:t>Una de las principales novedades de esta edición es que los participantes tendrán a su disposición un escaparate para la muestra de sus desarrollos, será a través del canal Gamelopers en Youtube.</w:t>
        <w:br/>
        <w:t/>
        <w:br/>
        <w:t>Durante el plazo del concurso, los desarrolladores del reto de Nokia podrán asistir a charlas de presentación, actividades formativas y otros eventos relacionados con los frameworks de desarrollo de esta competición.</w:t>
        <w:br/>
        <w:t/>
        <w:br/>
        <w:t>Si eres desarrollador, Nokia te da la oportunidad. Infórmate en: http://www.nokia.com/es-es/acerca-de-nokia/prensa/nokia-lanza-la-ii-edici-n-de-gamelopers--el-concurso-para-j-venes-desarrolladores-de-videojuegos-y-aplicaciones/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