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hotel Barceló La Bobadilla propone un exclusivo menú de tratamientos ayurvédicos cinco estrellas en plena naturaleza</w:t></w:r></w:p><w:p><w:pPr><w:pStyle w:val="Ttulo2"/><w:rPr><w:color w:val="355269"/></w:rPr></w:pPr><w:r><w:rPr><w:color w:val="355269"/></w:rPr><w:t>Una experiencia de relajación y misticismo en un entorno idílico a base de masajes milenarios de la India</w:t></w:r></w:p><w:p><w:pPr><w:pStyle w:val="LOnormal"/><w:rPr><w:color w:val="355269"/></w:rPr></w:pPr><w:r><w:rPr><w:color w:val="355269"/></w:rPr></w:r></w:p><w:p><w:pPr><w:pStyle w:val="LOnormal"/><w:jc w:val="left"/><w:rPr></w:rPr></w:pPr><w:r><w:rPr></w:rPr><w:t></w:t><w:br/><w:t></w:t><w:br/><w:t>10.04.2012. Rodeado de 350 hectáreas de olivar, equivalentes a la superficie del Central Park de Nueva York, el hotel Barceló La Bobadilla 5 GL estrena la temporada con un exclusivo menú de tratamientos wellness ayurvédicos cinco estrellas.</w:t><w:br/><w:t></w:t><w:br/><w:t>Los rituales son mucho más que una experiencia cosmética, alimentan el interior para que sus efectos tengan un reflejo estético siguiendo la premisa trascendental de que sólo cuando lo interior y lo exterior están en equilibrio podemos descubrir nuestra belleza secreta. Además, se pueden recibir tanto en el interior del USpa como en el exterior, en plena naturaleza, lo que hace de ellos experiencias únicas y profundamente placenteras.</w:t><w:br/><w:t></w:t><w:br/><w:t>El USpa del Barceló La Bobadilla, incluido recientemente en la prestigiosa guía Luxury SPAs 2012 como uno de los cuatro mejores Spas de España, se convierte así en el lugar perfecto para abandonarse a los sentidos a través de estos rituales de tradición ancestral que se realizan en silencio y con aceites fragantes calientes que proporcionan una sensación íntima de calma y serenidad.</w:t><w:br/><w:t></w:t><w:br/><w:t>Tratamiento Garshan: 20 min  36€</w:t><w:br/><w:t></w:t><w:br/><w:t>Masaje con guantes de seda que produce una ligera exfoliación, a la vez que activa el metabolismo y elimina toxinas. Ideal como complemento para tratamientos anticelulíticos.</w:t><w:br/><w:t></w:t><w:br/><w:t>Masaje Pinda Sveda: 70 min  117€</w:t><w:br/><w:t></w:t><w:br/><w:t>Nacido en el Sur de la India, este masaje vigoroso consiste en la aplicación de bolsitas de algodón llenadas con una mezcla de hierbas especialmente preparadas para cada Dosha. Aconsejado sobretodo para dolores articulares y retención de líquidos.</w:t><w:br/><w:t></w:t><w:br/><w:t>Masaje Shirobhyanga: 40 min  60€</w:t><w:br/><w:t></w:t><w:br/><w:t>Masaje craneal procedente de la India recibido en posición sentada, para aliviar el estrés y la ansiedad, ayudándole a eliminar dolores de cabeza y liberar la tensión del cuello.</w:t><w:br/><w:t></w:t><w:br/><w:t>Ecolujo y sostenibilidad</w:t><w:br/><w:t></w:t><w:br/><w:t>El concepto de Spanish eco-charm, pasa necesariamente por la sostenibilidad y la ecología sin olvidar el lujo y sin salir de nuestras fronteras. El centro de centro spa&wellnes del USpa, siguiendo esta idea, consigue aunar sofisticación con sostenibilidad. Y es que el agua caliente de sus instalaciones proviene de energía natural y autóctona del hotel, ya que procede de la biomasa que surge del hueso de las aceitunas de su bosque de olivos. Esta iniciativa ha permitido disminuir en un 80% la emisión de CO2 a la atmósfera.</w:t><w:br/><w:t></w:t><w:br/><w:t>Por este y otros muchos motivos, este sorprendente 5 Estrellas Gran Lujo, miembro del selecto club Leading Hotels of the World, ha sido seleccionado por la prestigiosa Guía Johansens de la Editorial Conde Nast, como el Hotel más romántico de Europa, nombrado Mejor Resort de Europa por World Travel Award, últimos premios que se suman a una larga lista de reconocimientos como Mejor Hotel de Campo de Europa , Uno los mejores hoteles del mundo según la Tatler Travel Guide 2008 o el galardón de la Q de Calidad Turística otorgado por el Instituto de Calidad Turística Español.</w:t><w:br/><w:t></w:t><w:br/><w:t>Estancia desde 228€/noche con desayuno incluido desde el 30 de abril hasta el 6 de mayo ambos incluidos y sujetos a disponibilidad.</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