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Más de 200 cooperativas de Mondragon Corporación participan en un proyecto piloto con la red vasca de tecnología</w:t></w:r></w:p><w:p><w:pPr><w:pStyle w:val="Ttulo2"/><w:rPr><w:color w:val="355269"/></w:rPr></w:pPr><w:r><w:rPr><w:color w:val="355269"/></w:rPr><w:t> El proyecto, impulsado con el Departamento de Industria del Gobierno Vasco, ha propuesto 153 proyectos, de los cuales se han seleccionado 39 por su alto interés y potencial de llegar al mercado.</w:t></w:r></w:p><w:p><w:pPr><w:pStyle w:val="LOnormal"/><w:rPr><w:color w:val="355269"/></w:rPr></w:pPr><w:r><w:rPr><w:color w:val="355269"/></w:rPr></w:r></w:p><w:p><w:pPr><w:pStyle w:val="LOnormal"/><w:jc w:val="left"/><w:rPr></w:rPr></w:pPr><w:r><w:rPr></w:rPr><w:t></w:t><w:br/><w:t></w:t><w:br/><w:t>Tras cinco meses de trabajo, durante la jornada de hoy se han organizado tres grupos de trabajo para poner en contacto a empresas y los agentes de la Red Vasca de Ciencia, Tecnología e Innovación.</w:t><w:br/><w:t></w:t><w:br/><w:t>El Gobierno Vasco extenderá este año el proyecto al conjunto de las empresas vascas, sobre todo a las pymes.</w:t><w:br/><w:t></w:t><w:br/><w:t>El Departamento de Industria, Innovación, Comercio y Turismo, Gobierno Vasco junto conla Corporación Mondragonhan organizado hoy la jornada &39;Mondragon Open Innovation&39; para avanzar en la necesidad de innovación del tejido empresarial vasco.</w:t><w:br/><w:t></w:t><w:br/><w:t>Esta iniciativa pionera de Innovación Abierta tiene como principal objetivo impulsar proyectos empresariales innovadores uniendo las capacidades dela Red Vascade Ciencia, Tecnología e Innovación (RVCTI) a las necesidades de las empresas.</w:t><w:br/><w:t></w:t><w:br/><w:t>Se trata de un proyecto piloto con las cooperativas dela Corporación Mondragonque han llevado a cabo un proceso interno de búsqueda y selección de oportunidades y necesidades científico tecnológicas. Estas necesidades se han puesto a disposición del entramado de agentes vascos de ciencia y tecnología, que han aportado sus capacidades y experiencia para aportas soluciones concretas a dichas necesidades.</w:t><w:br/><w:t></w:t><w:br/><w:t>El proceso se ha extendido durante un periodo de cinco meses y en el mismo han participado más de 200 cooperativas dela Corporación Mondragon, los 8 Centros integrados enla Alianza IK4, Tecnalia, las tres Universidades vascas, así como los 7 Centros de Investigación Cooperativa (CIC), y otros 10 centros de innovación.</w:t><w:br/><w:t></w:t><w:br/><w:t>Esta activa participación se ha traducido en 153 aportaciones concretas de las cuales se han seleccionado por su alto interés y potencial de llegar al mercado un total de 39, que se presentan en tres foros especializados.</w:t><w:br/><w:t></w:t><w:br/><w:t>En dichos foros, que tendrán lugar enla Jornadade hoy que se celebra en el Polo de Innovación Garaia, los agentes dela RVCTIdebatirán las propuestas con las empresas con el objetivo de poner en marcha proyectos colaborativos de desarrollo y diversificación empresarial, que se traducirán en nuevas empresas, nuevos conceptos de negocio o mejoras sustanciales de los productos y procesos de las empresas.</w:t><w:br/><w:t></w:t><w:br/><w:t>El Gobierno Vasco extenderá durante el 2012 esta iniciativa de Innovación Abierta al conjunto del tejido empresarial vasco y muy especialmente a las PYMEs, aprovechando las capacidades y la experiencia y potencial demostrado en esta proyecto piloto.</w:t><w:br/><w:t></w:t><w:br/><w:t>Lo más importante de este proyecto es que se trata de una actuación pionera de innovación abierta que tendrá resultados tangibles: nuevas líneas de negocio, nuevos productos y servicios y nuevos mercados, y generará, empleo cualificado, fruto de la aplicación de la innovación. Este proyecto tendrá un impacto medible en el negocio de nuestras empresas.</w:t><w:br/><w:t></w:t><w:br/><w:t>En la sesión inaugural de la jornada han participado Bernabé Unda, consejero de Industria, Innovación, Comercio y Turismo del Gobierno Vasco; José Mari Aldecoa, presidente del Consejo General dela Corporación; Javier Sotil, director general de Innovación, Promoción y Conocimiento de Mondragon; Xabier Sabalza, director de Innovación y Sociedad dela Informacióndel Gobierno Vasco; y Mikel Orobengoa, director del BAC (Business Aceleration Center) de Mondragon.</w:t><w:br/><w:t></w:t><w:br/><w:t>En la inauguración del acto, José Mari Aldecoa señaló que esta jornadaconstituye una manifestación más de nuestra voluntad de intercooperación con el conjunto de agentes institucionales y empresariales de Euskadiy añadió quedebemos ser más proactivos en cooperación para generar políticas activas destinadas a intensificar la promoción de nuevas iniciativas empresariales.</w:t><w:br/><w:t></w:t><w:br/><w:t>Por su parte, el consejero Bernabé Unda ha subrayado la importancia de este proyecto piloto por lo que supone deaplicar la innovación tecnológica orientada al mercado, uno de los ejes principales en los que picota la política del Departamento de Industria, Innovación, Comercio y Turismo del Gobierno Vasco.</w:t><w:br/><w:t></w:t><w:br/><w:t>La convención girará en torno a cerca de 40 sesiones de trabajo paralelas en las que otros tantos ponentes del Sistema Vasco de Ciencia y Tecnología presentarán a las empresas de Mondragon sus propuestas. La oferta de presentaciones programada es amplia y abarca desde NutrigenéticaNutrigenómica a Electric power-train, pasando por Software para cirugía asistida por ordenador o Hacia una generación de productos deportivos inteligentes.</w:t><w:br/><w:t></w:t><w:br/><w:t>Cerca de un centenar de personas provenientes de las cooperativas de Mondragon y dela Red Vascade Centros Tecnológicos de Euskadi han participado en este evento.</w:t><w:br/><w:t></w:t><w:br/><w:t>Mondragón, 28 de Marzo de 2012</w:t><w:br/><w:t></w:t><w:br/><w:t>Artículo publicado en Gobierno Vasco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Gobierno Vasco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