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la temporada J80 para el NEXTEL ENGINEERING</w:t>
      </w:r>
    </w:p>
    <w:p>
      <w:pPr>
        <w:pStyle w:val="Ttulo2"/>
        <w:rPr>
          <w:color w:val="355269"/>
        </w:rPr>
      </w:pPr>
      <w:r>
        <w:rPr>
          <w:color w:val="355269"/>
        </w:rPr>
        <w:t>	El equipo patroneado por Ignacio Camino cosecha un segundo puesto en el trofeo Compesca, el tercero de los que disputa en este año</w:t>
      </w:r>
    </w:p>
    <w:p>
      <w:pPr>
        <w:pStyle w:val="LOnormal"/>
        <w:rPr>
          <w:color w:val="355269"/>
        </w:rPr>
      </w:pPr>
      <w:r>
        <w:rPr>
          <w:color w:val="355269"/>
        </w:rPr>
      </w:r>
    </w:p>
    <w:p>
      <w:pPr>
        <w:pStyle w:val="LOnormal"/>
        <w:jc w:val="left"/>
        <w:rPr/>
      </w:pPr>
      <w:r>
        <w:rPr/>
        <w:t/>
        <w:br/>
        <w:t/>
        <w:br/>
        <w:t>Una de las primeras citas del calendario 2012 para las tripulaciones de vela J80 ha sido el trofeo Compesca celebrado en Santander los días 3, 10, 17 y 24 de marzo y en el que la embarcación NEXTEL ENGINEERING ha terminado segunda.</w:t>
        <w:br/>
        <w:t/>
        <w:br/>
        <w:t>Los actuales campeones del mundo, han vivido durante cuatro sábados seis duras regatas en el Abra del Sardinero, con fuertes vientos, gran oleaje y una muy baja sensación térmica.</w:t>
        <w:br/>
        <w:t/>
        <w:br/>
        <w:t>En estas duras condiciones, José Luis Gómez de Cospedal, trimmer; Armando Gutiérrez Mendoza, piano; y Pancho Ruiloba, proa; con su patrón Ignacio Camino Trucha a la caña, han conseguido estar en cabeza de la general desde la primera prueba de este trofeo organizado por el Real Club Marítimo de Santander, terminando finalmente en un segundo puesto, a solo un punto del ganador.</w:t>
        <w:br/>
        <w:t/>
        <w:br/>
        <w:t>De este modo, el equipo NEXTEL ENGINEERING se mantiene primero en el ranking general de vela J80 y garantiza estar una temporada más en plena forma, siendo un hueso duro de roer para sus competidores. Tres segundos puestos en los trofeos disputados en la nueva temporada (Maximo Bolado, Lacre y Compesca) avalan este buen empezar y las más que notables posibilidades de esta tripulación de repetir el triunfo del año pasado, en el que fue la campeona del mundo de vela J80.</w:t>
        <w:br/>
        <w:t/>
        <w:br/>
        <w:t>La próxima cita para los aficionados a la vela, los días 31 de marzo y 7, 14 y 21 de abril, en los que la capital cántabra acogerá una nueva edición del trofeo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