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Fundación Altius Francisco de Vitoria renueva su participación en el programa Incorpora, de la Obra Social la Caixa</w:t>
      </w:r>
    </w:p>
    <w:p>
      <w:pPr>
        <w:pStyle w:val="Ttulo2"/>
        <w:rPr>
          <w:color w:val="355269"/>
        </w:rPr>
      </w:pPr>
      <w:r>
        <w:rPr>
          <w:color w:val="355269"/>
        </w:rPr>
        <w:t>	Las dos entidades han firmado el convenio por el que, por cuarto año consecutivo, la Fundación Altius Francisco de Vitoria ejecutará acciones de formación e inserción laboral, destinadas a personas en riesgo de exclusión social, a las que va dirigido el programa Incorpora.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Desde el año 2009, la Fundación Altius Francisco de Vitoria ha renovado cada año su pertenencia a la red de entidades que participan en programa Incorpora de la Obra Social la Caixa, dirigido a la promoción de la inserción laboral de personas en riesgo de exclusión social o con dificultades para el acceso al mercado laboral.</w:t>
        <w:br/>
        <w:t/>
        <w:br/>
        <w:t>Dentro del programa Incorpora, las entidades trabajan para mejorar las opciones de empleo de los beneficiarios a través de itinerarios de formación, el acompañamiento y seguimiento en la búsqueda de empleo, así como con acciones de sensibilización y cooperación con las empresas, para romper las barreras que obstaculizan la contratación de personas con dificultades de inserción laboral.</w:t>
        <w:br/>
        <w:t/>
        <w:br/>
        <w:t>La Fundación Francisco de Vitoria trabaja sobre la base de la educación y la formación como herramienta para el desarrollo personal y la integración social, en especial de personas pertenecientes a los colectivos más vulnerables. En el marco del programa Incorpora de Obra Social la Caixa, solo en el año 2011 se atendieron a 540 personas en intermediación, orientación y formación, además de cerrar 31 contrataciones.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28045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2012-03-22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