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Estructuras de Acero: Factor clave para la construcción de edificios</w:t>
      </w:r>
    </w:p>
    <w:p>
      <w:pPr>
        <w:pStyle w:val="Ttulo2"/>
        <w:rPr>
          <w:color w:val="355269"/>
        </w:rPr>
      </w:pPr>
      <w:r>
        <w:rPr>
          <w:color w:val="355269"/>
        </w:rPr>
        <w:t>La industria de la construcción en acero estructural, sintió los efectos de la desaceleración económica de EE.UU. más que las industrias relacionadas con la construcción, ya que dependía en gran medida de la construcción industrial, tanto que ha experimentado un crecimiento más lento dramáticamente en la década de 2000.</w:t>
      </w:r>
    </w:p>
    <w:p>
      <w:pPr>
        <w:pStyle w:val="LOnormal"/>
        <w:rPr>
          <w:color w:val="355269"/>
        </w:rPr>
      </w:pPr>
      <w:r>
        <w:rPr>
          <w:color w:val="355269"/>
        </w:rPr>
      </w:r>
    </w:p>
    <w:p>
      <w:pPr>
        <w:pStyle w:val="LOnormal"/>
        <w:jc w:val="left"/>
        <w:rPr/>
      </w:pPr>
      <w:r>
        <w:rPr/>
        <w:t/>
        <w:br/>
        <w:t/>
        <w:br/>
        <w:t>La industria de la construcción en acero estructural, sintió los efectos de la desaceleración económica de EE.UU. más que las industrias relacionadas con la construcción, ya que dependía en gran medida de la construcción industrial, tanto que ha experimentado un crecimiento más lento dramáticamente en la década de 2000. La industria de la construcción en acero estructural, refleja las tendencias económicas generales en los Estados Unidos.</w:t>
        <w:br/>
        <w:t/>
        <w:br/>
        <w:t>¿Qué es el montaje de acero estructural?</w:t>
        <w:br/>
        <w:t/>
        <w:br/>
        <w:t>Un proceso de montaje de acero estructural se basa para demostrar la utilidad de la simulación por ordenador en el papel de la planificación, control y análisis de los factores, las tareas y los recursos implicados en las operaciones de construcción industrial. Los resultados de la simulación del proceso de montaje de acero estructural, permitió establecer que los recursos fueran fundamentales para la duración del proyecto.</w:t>
        <w:br/>
        <w:t/>
        <w:br/>
        <w:t>Todas las partes acero necesarias para construir la estructura se fabrican a partir del desarrollo de planos de fabricación y montaje creado por el detallista estructural de acero. En comparación con la construcción de hormigón armado, el proceso de construcción de un edificio completamente de acero es significativamente más rápido, por lo que puede reducir la duración de la construcción, que es un factor importante que afecta al coste global de un proyecto de construcción.</w:t>
        <w:br/>
        <w:t/>
        <w:br/>
        <w:t>Ventajas de la construcción en acero estructural:</w:t>
        <w:br/>
        <w:t/>
        <w:br/>
        <w:t>Las estructuras de acero aceleran el proceso de construcción con la soldadas y atornilladas al campo de paneles de acero y la inspección por lo tanto reduce los costos de control de calidad.</w:t>
        <w:br/>
        <w:t/>
        <w:br/>
        <w:t>La fabricación y montaje se aprovecha de sus propios equipos de construcción en acero para asegurar un trabajo de calidad y oportuna.</w:t>
        <w:br/>
        <w:t/>
        <w:br/>
        <w:t>Los equipos de tensión de acero estructural funcionan en combinación con un taller de fabricación y la coordinación de los plazos de entrega y resolución de las condiciones de campo no previstos.</w:t>
        <w:br/>
        <w:t/>
        <w:br/>
        <w:t>Entrega selecciones, puesta en escena de materiales y equipos están planeado de antemano para una alta eficiencia. Esto permite una rápida realización de un trabajo preciso.</w:t>
        <w:br/>
        <w:t/>
        <w:br/>
        <w:t>Los servicios de construcción en acero incluyen los siguientes servicios:</w:t>
        <w:br/>
        <w:t/>
        <w:br/>
        <w:t>Estructuras de grandes y pequeñas</w:t>
        <w:br/>
        <w:t/>
        <w:br/>
        <w:t>Puentes de tuberías</w:t>
        <w:br/>
        <w:t/>
        <w:br/>
        <w:t>Las plataformas de las formas y maneras de escaleras</w:t>
        <w:br/>
        <w:t/>
        <w:br/>
        <w:t>Asambleas únicas</w:t>
        <w:br/>
        <w:t/>
        <w:br/>
        <w:t>Acero proceso de construcción de pisos:</w:t>
        <w:br/>
        <w:t/>
        <w:br/>
        <w:t>Las plantas permanentes se instalarán en la construcción estructural, y no habrá más de ocho historias entre el piso de la rigidez y la planta superior permanente, salvo que la integridad estructural se mantiene como un resultado del diseño.</w:t>
        <w:br/>
        <w:t/>
        <w:br/>
        <w:t>En la construcción de un edificio que tiene la construcción de doble piso de madera, el suelo bruto deberá completarse a medida que progresa la construcción, incluyendo el nivel por debajo del uno en el que las vigas del piso se están instalando.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72020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