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estecoche.com  y neWash con el 22 de Marzo Día Mundial del Agua.</w:t>
      </w:r>
    </w:p>
    <w:p>
      <w:pPr>
        <w:pStyle w:val="Ttulo2"/>
        <w:rPr>
          <w:color w:val="355269"/>
        </w:rPr>
      </w:pPr>
      <w:r>
        <w:rPr>
          <w:color w:val="355269"/>
        </w:rPr>
        <w:t>El agua es un recurso natural que cada día es más escaso debido a  la creciente demanda de agua dulce y la sequía que nos golpea cíclicamente cada dos o tres años. Todos podemos contribuir a ese ahorro de agua y energía dejando a nuestros hijos un planeta más habitable.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lavar un vehículo de manera convencional, se usan entre 200 y 300 litros de agua. Con neWash no se usa ni una gota de agua para el lavado exterior de un vehículo. neWash no solo limpia, también protege y renueva la carrocería de los vehículos, repeliendo el polvo y el agua, prolongando así su resultado. Es 100% ecológico, carente de glicerinas, ayudando al sostenimiento del medio ambiente.</w:t>
        <w:br/>
        <w:t/>
        <w:br/>
        <w:t>estecoche.com  es distribuidor oficial de productos neWash para limpieza en seco de automóviles para España, por lo que todos nuestros licenciatarios sin necesidad de adherirse a una franquicia especializada en limpieza de automóviles, puede no solo ser distribuidor de neWash Protect en su zona de influencia y obtener una alta rentabilidad por ello, sino que además tiene la posibilidad de crear un departamento de limpieza de automóviles a domicilio directa o indirectamente.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03550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