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DHL invierte  47 millones de dólares para ampliar el Hub en el aeropuerto Cincinnati Northern Kentucky</w:t>
      </w:r>
    </w:p>
    <w:p>
      <w:pPr>
        <w:pStyle w:val="Ttulo2"/>
        <w:rPr>
          <w:color w:val="355269"/>
        </w:rPr>
      </w:pPr>
      <w:r>
        <w:rPr>
          <w:color w:val="355269"/>
        </w:rPr>
        <w:t>Esta inversión servirá para ampliar infraestructura, capacidad y 280 nuevos puestos de trabajo durante los próximos 12 meses</w:t>
      </w:r>
    </w:p>
    <w:p>
      <w:pPr>
        <w:pStyle w:val="LOnormal"/>
        <w:rPr>
          <w:color w:val="355269"/>
        </w:rPr>
      </w:pPr>
      <w:r>
        <w:rPr>
          <w:color w:val="355269"/>
        </w:rPr>
      </w:r>
    </w:p>
    <w:p>
      <w:pPr>
        <w:pStyle w:val="LOnormal"/>
        <w:jc w:val="left"/>
        <w:rPr/>
      </w:pPr>
      <w:r>
        <w:rPr/>
        <w:t/>
        <w:br/>
        <w:t/>
        <w:br/>
        <w:t>DHL, la compañía líder mundial en logística, ha anunciado que está invirtiendo 47 millones de dólares para ampliar las instalaciones de su hub de las Américas, en el aeropuerto Cincinnati Northern Kentucky (CVG), para satisfacer la creciente demanda de clientes con envíos internacionales. La ampliación incluye una nueva instalación para clasificación de 17.930 m² y la creación de unos 280 nuevos puestos de trabajo en los próximos 12 meses.</w:t>
        <w:br/>
        <w:t/>
        <w:br/>
        <w:t>Ken Allen, CEO DHL Express Global; Stephen Fenwick, CEO Regional de las Américas y empleados de los EE.UU. así como los equipos regionales de las Américas se reunieron el día 15 con funcionarios del gobierno y del aeropuerto para conmemorar la ocasión con una ceremonia en el hub de Cincinnati.</w:t>
        <w:br/>
        <w:t/>
        <w:br/>
        <w:t>Esta inversión en nuestro hub de las Américas se ha realizado para apoyar el crecimiento actual, y también para el gran potencial que, a medio y largo plazo, vemos en los volúmenes internacionales urgentes desde y hacia las Américas, comenta Ken Allen, CEO de DHL Express ello forma parte de un programa de importantes inversiones en curso, para la mejora de las infraestructuras de nuestra red global, donde continuamos añadiendo capacidad, con el fin de mejorar aún más nuestra oferta de servicios en las rutas comerciales clave, fortaleciendo nuestra posición de liderazgo en el mercado de las entregas internacionales a una hora determinada.</w:t>
        <w:br/>
        <w:t/>
        <w:br/>
        <w:t>Esta ceremonia marca el inicio de la construcción de una instalación de 17.930 m² conectada a la instalación principal ya existente para la clasificación en el CVG. Este nuevo edificio para clasificación se espera que esté operativo en noviembre de 2012, mientras que las otras mejoras en los edificios existentes y la compra de material de equipamiento de manipulación se completará en marzo de 2013.</w:t>
        <w:br/>
        <w:t/>
        <w:br/>
        <w:t>El hub del CVG conecta Estados Unidos a una red global que abarca Asia, Europa y las Américas. Al procesar más de dos millones de envíos internacionales al mes, el hub del CVG maneja los envíos con destino a los EE.UU., Canadá, México y América Latina, y conecta más de 100 centros de servicio y cinco gateways internacionales en los EE.UU. a más de 220 países en todo el mundo.</w:t>
        <w:br/>
        <w:t/>
        <w:br/>
        <w:t>Incluyendo esta última ampliación, DHL ha invertido 105 millones de dólares desde que en 2009 estableció su hub internacional de EE.UU. en el aeropuerto Cincinnati Northern Kentucky. La dotación de personal también ha crecido de1.600 a finales de 2009 a aproximadamente 2.000 personas en la actualidad. Está previsto ampliar a casi 2.300 personas en los próximos 12 meses y en los próximos años.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