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RSC-. La Galería Dolors Junyent participa en una subasta solidaria a favor de los niños de Sendai en Japón</w:t>
      </w:r>
    </w:p>
    <w:p>
      <w:pPr>
        <w:pStyle w:val="Ttulo2"/>
        <w:rPr>
          <w:color w:val="355269"/>
        </w:rPr>
      </w:pPr>
      <w:r>
        <w:rPr>
          <w:color w:val="355269"/>
        </w:rPr>
        <w:t>La galería de arte dona una obra de la pintora Ana Lentsch a los Amigos de la UNESCO de Barcelona para participar en una subasta benéfica. 
La recaudación irá destinada a ayudar a los niños de Sendai, población cercana a Fukushima, víctimas del tsunami ocurrido en Japón ahora hace un año.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su afán por seguir fiel a su compromiso social, la Galería de Arte Dolors Junyent participa en una subasta solidaria el 29 de Marzo para ayudar a los niños de Sendai, una de las zonas más cercanas a Fukushima y muy afectada por el tsunami que tuvo lugar el pasado mes de marzo de 2011.</w:t>
        <w:br/>
        <w:t/>
        <w:br/>
        <w:t>Siguen las iniciativas solidarias con Japón y los Amigos de la Unesco de Barcelona realizan una subasta de arte solidaria para contribuir con la reconstrucción de Sendai y ayudar a muchos niños y niñas que se quedaron sin familias y sin escuelas, víctimas de la catástrofe.</w:t>
        <w:br/>
        <w:t/>
        <w:br/>
        <w:t>La subasta, que contará con la presencia de diferentes organizaciones colaboradoras y entidades del mundo del arte, incluye obras y piezas de diferentes artistas nacionales e internacionales como la obra de Ana Lentsch, artista belga afincada en Barcelona, donada por la Galería de Arte Dolors Junyent.</w:t>
        <w:br/>
        <w:t/>
        <w:br/>
        <w:t>La totalidad de los fondos recaudados a través de esta subasta benéfica será enviada a Japón y será administrada por la Universidad de Sendai, a través de la profesora Yuko Iwase y por la Asociación de Amigos de la UNESCO de Sendai, que fue la primera asociación de UNESCO en todo el mundo.</w:t>
        <w:br/>
        <w:t/>
        <w:br/>
        <w:t>Antes de la subasta, tendrá lugar una exposición durante el mes de marzo en el Cercle Artístic de Sant Lluc. La subasta será el día 29 de Marzo y contará con la presencia de diversas personalidades del mundo artístico y de los colegios profesionales que colaboran, así como de representantes del Ayuntamiento de Barcelona y de la Generalitat de Catalunya.</w:t>
        <w:br/>
        <w:t/>
        <w:br/>
        <w:t>Para más información: http://www.amicsunescobarcelona.cat/</w:t>
        <w:br/>
        <w:t/>
        <w:br/>
        <w:t>Acerca de Dolors Junyent Galeria dArt: http://www.dolorsjunyent.com</w:t>
        <w:br/>
        <w:t/>
        <w:br/>
        <w:t>La galería, situada en Barcelona y fundada en el año 1978, está especializada en los Maestros de la Pintura y Escultura Catalana de los siglos XIX-XX, las Vanguardias históricas y los artistas contemporáneos de prestigio internacional. La filosofía de Dolors Junyent Galería d Art es ofrecer obras de mucha calidad, que por sus años y épocas son poco comunes en los circuitos comerciales. La selección de las piezas, así como la atención a los clientes, se lleva a cabo de una manera totalmente personalizada, atendiendo a las demandas de los coleccionistas e instituciones con todo el rigor y profesionalidad.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