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yacimiento romano de Los Barruecos, en Malpartida de Cáceres, rescatado del olvido por una acción conjunta entre arqueólogos y ciudadanos</w:t>
      </w:r>
    </w:p>
    <w:p>
      <w:pPr>
        <w:pStyle w:val="Ttulo2"/>
        <w:rPr>
          <w:color w:val="355269"/>
        </w:rPr>
      </w:pPr>
      <w:r>
        <w:rPr>
          <w:color w:val="355269"/>
        </w:rPr>
        <w:t>Los próximos días 17 y 18 de marzo, la localidad cacereña de Malpartida de Cáceres acogerá las I Jornadas participativas de medición del yacimiento romano de Los Barruecos, Malpartida de Cáceres, una acción colectiva que es la primera que desarrolla el movimiento ciudadano PROYECTO MAILA, con el asesoramiento técnico y científico de la empresa UNDERGROUND ARQUEOLOGÍA, para la puesta en valor de este enclave arqueológico.</w:t>
      </w:r>
    </w:p>
    <w:p>
      <w:pPr>
        <w:pStyle w:val="LOnormal"/>
        <w:rPr>
          <w:color w:val="355269"/>
        </w:rPr>
      </w:pPr>
      <w:r>
        <w:rPr>
          <w:color w:val="355269"/>
        </w:rPr>
      </w:r>
    </w:p>
    <w:p>
      <w:pPr>
        <w:pStyle w:val="LOnormal"/>
        <w:jc w:val="left"/>
        <w:rPr/>
      </w:pPr>
      <w:r>
        <w:rPr/>
        <w:t/>
        <w:br/>
        <w:t/>
        <w:br/>
        <w:t>Malpartida de Cáceres, Cáceres.</w:t>
        <w:br/>
        <w:t/>
        <w:br/>
        <w:t>Maila es el nombre de una niña malpartideña del periodo romano que fue enterrada en las inmediaciones de la localidad, y cuya estela funeraria fue una de las primeras encontradas en la zona.</w:t>
        <w:br/>
        <w:t/>
        <w:br/>
        <w:t>Son numerosos los vestigios arqueológicos existentes en Los Barruecos, que abarcan varias de las etapas de la Prehistoria y Protohistoria de la región, desde el Paleolítico a la Edad del Hierro. También encontramos en sus aledaños las ruinas de dos extensos poblados de época romana con viviendas, prensas de aceite, sillares con inscripciones votivas dedicadas a la diosa prerromana Ataecina y otros elementos más tardíos, como los sepulcros antropomorfos excavados en el granito del entorno. Uno de esos yacimientos es el que se pretende poner en valor, ya que los estudios sobre el mismo son escasos o prácticamente inexistentes.</w:t>
        <w:br/>
        <w:t/>
        <w:br/>
        <w:t>A raíz de esto nace el Proyecto Maila que tiene como objetivo la puesta en valor del yacimiento romano de Los Barruecos, en Malpartida de Cáceres, así como del resto de asentamientos y elementos arqueológicos de ese enclave natural, de una forma colectiva, colaborativa e implicando a todos los ciudadanos del entorno como forma de hacer suyo ese bien patrimonial y poder compartirlo con el resto de la sociedad. Mediante estrategias creativas los miembros de Proyecto Maila, que cuenta para el desarrollo de sus actividades con la gestión técnica de la empresa Underground Arqueología, pretenden generar procesos sostenibles que puedan ser compartidos por todo el mundo y que puedan ser aplicados en otros lugares, y así conformar un modo de entender nuestro pasado desde los ojos de la sociedad actual, ya que los procesos de aprendizaje de la Historia, en ocasiones, carecen de propuestas innovadoras que ofrezcan una visión de los contenidos distinta de lo convencional.</w:t>
        <w:br/>
        <w:t/>
        <w:br/>
        <w:t>La acción que se va a desarrollar el próximo sábado día 17 y el domingo día 18 de marzo, consiste en realizar de forma colectiva y participativa, el dibujo de las estructuras del yacimiento que son visibles en superficie. Para ello, y dependiendo del número de participantes, se formarán varios grupos, siempre bajo la supervisión de un arqueólogo profesional, donde se aprenderán unas nociones básicas de dibujo arqueológico de campo. En el caso de que fuera posible, se buscarían los límites del yacimiento con GPS manual o estación total, para, con el resultado de los dibujos realizados en la acción, poder conformar un croquis o plano tanto de la extensión del yacimiento como de la disposición de las distintas estancias. Para la realización de estas jornadas se ha contado también con la colaboración del Ayuntamiento de Malpartida de Cáceres, de la Mancomunidad Tajo-Salor y del Grupo de Trabajo de arqueología Virtual GROMA 2.0</w:t>
        <w:br/>
        <w:t/>
        <w:br/>
        <w:t>Esta actividad está abierta a la participación de todo el mundo, aunque para los más pequeños se realizarán actividades alternativas en el entorno del yacimiento. Ya han confirmado su participación varios arqueólogos profesionales, arquitectos, topógrafos y voluntarios de otras materias, que se desplazarán a Malpartida de Cáceres desde varios puntos de Extremadura y de la Comunidad de Madrid.</w:t>
        <w:br/>
        <w:t/>
        <w:br/>
        <w:t>Para recibir más información sobre las jornadas pueden utilizarse los siguientes correos electrónicos:</w:t>
        <w:br/>
        <w:t/>
        <w:br/>
        <w:t>proyectomailamalpartida@gmail.com o info@underground-arqueologia.com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Malpartida de Cáceres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