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Carver presenta sus soluciones específicas para aseguradoras</w:t>
      </w:r>
    </w:p>
    <w:p>
      <w:pPr>
        <w:pStyle w:val="Ttulo2"/>
        <w:rPr>
          <w:color w:val="355269"/>
        </w:rPr>
      </w:pPr>
      <w:r>
        <w:rPr>
          <w:color w:val="355269"/>
        </w:rPr>
        <w:t>Consigue optimizar la gestión de las corredurías y de los peritos, aumentar la productividad y reducir las tareas administrativas gracias a las nuevas herramientas informàticas</w:t>
      </w:r>
    </w:p>
    <w:p>
      <w:pPr>
        <w:pStyle w:val="LOnormal"/>
        <w:rPr>
          <w:color w:val="355269"/>
        </w:rPr>
      </w:pPr>
      <w:r>
        <w:rPr>
          <w:color w:val="355269"/>
        </w:rPr>
      </w:r>
    </w:p>
    <w:p>
      <w:pPr>
        <w:pStyle w:val="LOnormal"/>
        <w:jc w:val="left"/>
        <w:rPr/>
      </w:pPr>
      <w:r>
        <w:rPr/>
        <w:t/>
        <w:br/>
        <w:t/>
        <w:br/>
        <w:t>Carver Advanced Systems comercializa diferentes soluciones informáticas pensadas para el sector de las aseguradoras. El objetivo: mejorar la productividad, reducir costes y agilizar los procesos. Además, estos programas y aplicaciones permiten analizar las tendencias y resultados de una forma estadística muy útil para planificar nuevas estrategias de negocio o captar oportunidades y necesidades en el mercado.</w:t>
        <w:br/>
        <w:t/>
        <w:br/>
        <w:t>Diseñados para las compañías y agentes de seguros, Carver Advanced Systems dispone de tres aplicaciones que dan servicio a diferentes ámbitos de negocio: BitPerit, para el perito tasador, un multitarificador para mediadores y BitBroker, una aplicación de gestión global para las corredurías. Con estos productos da servicio a todo el entorno del sector, desde grandes empresas aseguradoras hasta todo tipo de corredurías o peritos independientes.</w:t>
        <w:br/>
        <w:t/>
        <w:br/>
        <w:t>Un multitarificador que conecta más de 15 compañías en ocho ramos diferentes</w:t>
        <w:br/>
        <w:t/>
        <w:br/>
        <w:t>Una de las novedades que Carver aporta a los mediadores es la evolución de un multitarificador que conecta con más de 15 compañías de seguros permitiendo la contratación on line de las mejores ofertas para cada caso. Carver ha sido el primero en ampliar este servicio a nuevos ramos, más allá de los clásicos de auto y hogar. Así pues, permite tramitar propuestas en seguros para comunidades, viajes, embarcaciones, caza, accidentes y salud. </w:t>
        <w:br/>
        <w:t/>
        <w:br/>
        <w:t>Este multitarificador dispone también de un sistema de consultas de siniestros y recibos on line. Así no sólo es posible tarificar y contratar pólizas en tiempo real, sino que permite consultar la siniestralidad y la situación de los recibos, en aquellos casos en que los clientes finales realizan estas gestiones directamente con la compañía de seguros. </w:t>
        <w:br/>
        <w:t/>
        <w:br/>
        <w:t>Se trata de un software que se adapta a cada cliente, uno de los productos más conocidos de la compañía.</w:t>
        <w:br/>
        <w:t/>
        <w:br/>
        <w:t>Valorar los siniestros en el momento</w:t>
        <w:br/>
        <w:t/>
        <w:br/>
        <w:t>Desarrollado por el departamento de ID de Carver Advanced Systems, una de las soluciones más significativas de la firma es una herramienta llamada BitPerit. Se trata de una solución integral para el périto tasador que ha transformado la imagen de los agentes cargados de expedientes que, tras una larga jornada repleta de visitas, tienen que cumplimentar informes de peritajes en el despacho. Gracias a BitPerit sólo es necesario un ordenador portátil para realizar todas las gestiones on line y en el mismo momento. Ello supone tres claras ventajas: una notable mejora en la calidad del servicio, el aumento de la productividad del périto y, en consecuencia, una mejor atención al cliente.</w:t>
        <w:br/>
        <w:t/>
        <w:br/>
        <w:t>La innovación más destacada de BitPerit es el enlace con las plataformas de valoración de los siniestros en vehículos de motor. Un complemento integrado en la herramienta de gestión que permite realizar una valoración al momento, conectando on line con las plataformas de las compañías especializadas en tasación y tramitando el expediente rápidamente. BitPerit incluye además la gestión de la agenda del perito para agilizar la programación de sus visitas. Se trata también de una SaaS (Software as a Service); funciona a través de la conexión a Internet y el mantenimiento se realiza desde Carver.</w:t>
        <w:br/>
        <w:t/>
        <w:br/>
        <w:t>Gestión global para corredurías</w:t>
        <w:br/>
        <w:t/>
        <w:br/>
        <w:t>Para las corredurías de seguros, los ingenieros de Carver han conseguido crear una aplicación que puede alojarse en el propio servidor de Carver. Es decir, no precisa instalación en los terminales de los agentes. Se trata de una aplicación que, con el nombre de BitBroker, integra la gestión administrativa, comercial, contable y documental (incluso puede clasificar los correos electrónicos por expedientes). Este producto se adapta a la medida de cada cliente y tiene una arquitectura web muy fácil de implementar y utilizar.</w:t>
        <w:br/>
        <w:t/>
        <w:br/>
        <w:t>Análisis estadístico</w:t>
        <w:br/>
        <w:t/>
        <w:br/>
        <w:t>Además de facilitar las gestiones a agentes y peritos estas herramientas permiten un estudio estadístico de su trabajo. Ello les permite realizar un seguimiento continuo de su labor y ayuda a las empresas a diseñar sus planes de negocio de acuerdo con la realidad del mercado.</w:t>
        <w:br/>
        <w:t/>
        <w:br/>
        <w:t>Para más información:</w:t>
        <w:br/>
        <w:t/>
        <w:br/>
        <w:t>SOGUES COMUNICACIÓN</w:t>
        <w:br/>
        <w:t/>
        <w:br/>
        <w:t>T. 93 368 24 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 Comunicación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