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Confiar en expertos asegura la rentabilidad, según Ibergest</w:t>
      </w:r>
    </w:p>
    <w:p>
      <w:pPr>
        <w:pStyle w:val="Ttulo2"/>
        <w:rPr>
          <w:color w:val="355269"/>
        </w:rPr>
      </w:pPr>
      <w:r>
        <w:rPr>
          <w:color w:val="355269"/>
        </w:rPr>
        <w:t>Gracias a la externalización de los servicios se pueden ahorrar costes, mejorar la productividad y obtener una mayor flexibilidad de las plantillas.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Grupo Ibergest, formado por varias empresas de servicios que ofrecen soluciones a medida de cada cliente, asegura que la selección de especialistas que permitan a las organizaciones ahorrar tiempos, costes y dedicarse a su negocio es clave para mejorar la productividad y obtener una mayor flexibilidad de las plantillas.</w:t>
        <w:br/>
        <w:t/>
        <w:br/>
        <w:t>La compañía propone contar con un proveedor externo que ofrezca a las organizaciones un servicio de calidad y que garantice la mejor manera de optimizar y rentabilizar su negocio, dedicando el tiempo al core business de su actividad principal.</w:t>
        <w:br/>
        <w:t/>
        <w:br/>
        <w:t>Tal y como señala Mª Dolores Carrión, Directora General Grupo Ibergest La falta de tiempo y no dedicar todos los esfuerzos al desarrollo de las actividades del negocio son algunas de las desventajas con las que se encuentran las empresas. La clave está en externalizar sus servicios o al menos valorar las ventajas y sus beneficios y añade- Hoy en día, cualquier organización con independencia de su actividad o tamaño, necesita contar con especialistas del sector que sean capaces de resolver y prever cualquier imprevisto que surja tanto en la ejecución del proyecto, como posteriormente.</w:t>
        <w:br/>
        <w:t/>
        <w:br/>
        <w:t>A través de la externalización de los servicios, las compañías pueden reducir costes al no tener que invertir en recursos - ni de mano de obra, ni de materiales - que ya vienen dados por el proveedor y que se usarán en función de las necesidades. Imaginemos que una empresa no externaliza su servicio de limpieza o mantenimiento. En este caso, tendrá que soportar el coste que conlleva disponer de una infraestructura para la cobertura del servicio, la utilice o no, comenta Mª Dolores Carrión.</w:t>
        <w:br/>
        <w:t/>
        <w:br/>
        <w:t>Además, con la externalización de un servicio de mantenimiento, las compañías consiguen una gestión profesionalizada mediante protocolos de trabajo eficaces, basados en el cumplimiento de normativas de medio ambiente y calidad.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