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Sustainable Reference expondrà el potencial de difundir el conocimiento sostenible en Smagua</w:t>
      </w:r>
    </w:p>
    <w:p>
      <w:pPr>
        <w:pStyle w:val="Ttulo2"/>
        <w:rPr>
          <w:color w:val="355269"/>
        </w:rPr>
      </w:pPr>
      <w:r>
        <w:rPr>
          <w:color w:val="355269"/>
        </w:rPr>
        <w:t>Los visitantes del salón internacional del Agua y del Medio Ambiente conoceràn el potencial de la plataforma colaborativa, inteligente y gratuita Sustpro.com para hacer màs sostenible sus ciudades, empresas, estilos de vida, etc</w:t>
      </w:r>
    </w:p>
    <w:p>
      <w:pPr>
        <w:pStyle w:val="LOnormal"/>
        <w:rPr>
          <w:color w:val="355269"/>
        </w:rPr>
      </w:pPr>
      <w:r>
        <w:rPr>
          <w:color w:val="355269"/>
        </w:rPr>
      </w:r>
    </w:p>
    <w:p>
      <w:pPr>
        <w:pStyle w:val="LOnormal"/>
        <w:jc w:val="left"/>
        <w:rPr/>
      </w:pPr>
      <w:r>
        <w:rPr/>
        <w:t/>
        <w:br/>
        <w:t/>
        <w:br/>
        <w:t>Sustainable Reference, empresa que ha desarrollado la plataforma Sustpro.com para compartir el conocimiento en sostenibilidad a nivel mundial, mostrará el potencial de su tecnología en la 20ª edición del Salón Internacional del Agua y del Medio Ambiente (Smagua), que se celebra en la feria de Zaragoza del 6 al 9 de marzo.</w:t>
        <w:br/>
        <w:t/>
        <w:br/>
        <w:t>Sustainable Reference estará presente en la vigésima edición de SMAGUA, el Salón Internacional del Agua y del Medio Ambiente, que organiza la Feria de Zaragoza entre el 6 y el 9 de marzo, con el fin de exponer el potencial de la plataforma web Sustpro.com. </w:t>
        <w:br/>
        <w:t/>
        <w:br/>
        <w:t>A través del stand localizado en el Pabellón 4, calle A, nº 25, el equipo de Sustainable Reference, liderado por su fundador Andy Bäcker, y Mercedes Valenzuela, colaboradora en el proyecto, mostrará a expositores y visitantes las ventajas de incorporar a la plataforma Sustpro.com la información de susproductos, servicios y soluciones que generen ahorros en el consumo de agua,energía, entre otros beneficios sostenibles.</w:t>
        <w:br/>
        <w:t/>
        <w:br/>
        <w:t>La aplicación web colaborativa, inteligente y gratuita, www.sustpro.com, permite a profesionales de cualquier actividad y a los ciudadanos recopilar y difundir instantáneamente información que fomentan hacer más sostenibles a las ciudades, empresas y estilos de vida de las personas.</w:t>
        <w:br/>
        <w:t/>
        <w:br/>
        <w:t>El portal abarca las soluciones sostenibles para diversos sectores como la arquitectura, construcción, energía, naval, automoción, comercio, agroalimentación, transporte y logística, minería, moda, arte, educación, comercio, etc. Además, posibilita difundir experiencias sostenibles en el estilo de vida diario.</w:t>
        <w:br/>
        <w:t/>
        <w:br/>
        <w:t>SustPro dispone de una tecnología que permite ofrecer recomendaciones de soluciones de sostenibilidad que consideran la localización del usuario, para encontrar los vendedores, instaladores y experiencias más cercanas para hacer un proyecto empresarial o personal más verde.</w:t>
        <w:br/>
        <w:t/>
        <w:br/>
        <w:t>El equipo de Sustainable Reference, que incluye a 20 colaboradores en 18 países, trabaja en convertir SustPro.com en el principal punto de referencia a nivel global en compartir el conocimiento sostenible. (la Wikipedia de la sostenibilidad). </w:t>
        <w:br/>
        <w:t/>
        <w:br/>
        <w:t>La empresa se ha marcado como objetivo contribuir a reducir el CO2 emitido por el ser humano en por lo menos un 1% para final del 2016, consiguiendo que la máxima cantidad de personas encuentren de forma fácil, rápida e incluso divertida las soluciones sostenibles para sus particulares necesidades.</w:t>
        <w:br/>
        <w:t/>
        <w:br/>
        <w:t>Todo esto se expondrá en detalle en las dos intervenciones que, dentro del programa de conferencias del certamen Smagua, se llevarán a cabo por parte del fundador de Sustainable Reference, Andy Bäcker, y la colaboradora Mercedes Valenzuela el martes 6 a las 10:30 y el viernes 9 a las 12:00.</w:t>
        <w:br/>
        <w:t/>
        <w:br/>
        <w:t>SustVideos</w:t>
        <w:br/>
        <w:t/>
        <w:br/>
        <w:t>Además, durante los cuatro días de Smagua se mostrarán las posibilidades que tiene para las empresas la nueva herramienta Sustvideo, los vídeos promocionales sostenibles. A través de imágenes animadas, y de una forma clara y entretenida, los vídeos muestran los productos y servicios empresariales, y posibilitan lograr una alta exposición en páginas como Youtube.</w:t>
        <w:br/>
        <w:t/>
        <w:br/>
        <w:t>Además, Sustainable Reference calcula y compensa más CO2 que la energía consumida durante la grabación, edición, iluminación y transporte de la producción de estos vídeos promocionales de productos y servicios sostenibles.</w:t>
        <w:br/>
        <w:t/>
        <w:br/>
        <w:t>Sustainable Reference sorteará entre las empresas y visitantes profesionales que incorporen contenidos a la herramienta Sustpro.com en el transcurso de Smagua 2012, la elaboración de pequeños videos demostrativos con los productos y servicios de los ganadores.</w:t>
        <w:br/>
        <w:t/>
        <w:br/>
        <w:t>La presencia de Sustainable Reference en el salón Smagua 2012, se enmarca al ser un evento de dimensión internacional, que mostrará las tecnologías, equipos y sistemas más innovadores para la gestión integral del agua y del medioambiente. En la edición anterior, Smagua 2010, participaron más de 1.300 expositores de 37 países que mostraron sus productos y servicios a cerca de 34.000 visitantes de 53 naciones.</w:t>
        <w:br/>
        <w:t/>
        <w:br/>
        <w:t>Sustainable Reference, que ha sido acreditada por la Asociación Nacional de los Centros Europeos de Empresas e Innovación Españoles (ANCES) como empresa innovadora de base tecnológica (EIBT), se implantará este próximo mes de marzo en el centro tecnológico Spain Tech Center, impulsado por el Ministerio de Industria y la Fundación Banesto, y ubicado en Sillicon Valley (San Francisco, Estados Unidos). </w:t>
        <w:br/>
        <w:t/>
        <w:br/>
        <w:t>En 2011 Sustainable Reference fue seleccionada como una de las 100 start-ups ganadoras del concurso Red Herring 100 Europe promovido por la editorial Red Herring y que en ediciones anteriores reconoció a Facebook, Twitter, Google, eBay y Skype en su clasificación americana.</w:t>
        <w:br/>
        <w:t/>
        <w:br/>
        <w:t>La Escuela de Negocios ESEUNE concedió a Sustainable Reference el Premio a la Empresa Innovadora con Mayor Potencial de Impacto Económico 2011 en la primera convocatoria de este galardón. En 2010 logró el Premio al Mayor Valor Social (Greatest Social Value Award) del Global Entrepreneurship Competition 2010.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