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Los entornos digitales de aprendizaje garantizan la privacidad de los menores de edad</w:t>
      </w:r>
    </w:p>
    <w:p>
      <w:pPr>
        <w:pStyle w:val="Ttulo2"/>
        <w:rPr>
          <w:color w:val="355269"/>
        </w:rPr>
      </w:pPr>
      <w:r>
        <w:rPr>
          <w:color w:val="355269"/>
        </w:rPr>
        <w:t>?	La IV jornada sobre protección de datos y seguridad en Internet entre los menores de edad ha analizado hoy la relación entre los entornos virtuales de aprendizaje y la privacidad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UPCnet, empresa del grupo UPC que presta servicios en todo el ámbito de las TIC, ha participado a través de su director de operaciones Joan Calatayud en la IV jornada sobre protección de datos y seguridad en Internet entre los menores de edad.</w:t>
        <w:br/>
        <w:t/>
        <w:br/>
        <w:t>La jornada, titulada Entornos virtuales de aprendizaje y privacidad, está organizada por el Àrea de Tecnologies per a lAprenentatge i el Coneixement del Departament dEnsenyament de la Generalitat de Catalunya, y por la Autoritat Catalana de Protecció de Dades (APdCAT). El encuentro está dirigido a la comunidad educativa y plantea la necesidad de mejorar y ampliar el conocimiento de la protección de datos en el ámbito educativo y en el entorno familiar.</w:t>
        <w:br/>
        <w:t/>
        <w:br/>
        <w:t>En ediciones anteriores se trataron principalmente los riesgos para la privacidad de los menores en el entorno de las webs de los centros educativos y las redes sociales. La jornada de este año se ha centrado en la reflexión sobre la utilización de entornos virtuales de aprendizaje y sus repercusiones en relación a la protección de datos de los menores.</w:t>
        <w:br/>
        <w:t/>
        <w:br/>
        <w:t>Joan Calatayud, director de operaciones de UPCnet, ha sido uno de los participantes en la mesa redonda Entornos virtuales de aprendizaje, moderada por Jordi Baldrich del Departament dEnsenyament y compartida con representantes de Eleven, CESICAT, Departament dEnsenyament y APdCAT. Joan Calatayud ha explicado los mecanismos, procedimientos y herramientas que utiliza UPCnet para garantizar la privacidad de los alumnos de las escuelas a las que ofrece su servicio de e-Learning. Según Calatayud, disponer de un certificado de seguridad como la ISO 27001 y someterse a auditorías externas periódicas son algunos de los mecanismos clave para garantizar la privacidad de los datos.</w:t>
        <w:br/>
        <w:t/>
        <w:br/>
        <w:t>UPCnet tiene un profundo conocimiento del proceso educativo por su origen vinculado a la UPC. Además, trabaja desde hace más de 10 años en plataformas de docencia virtual, aportando soluciones ágiles, flexibles y versátiles al sector educativo.</w:t>
        <w:br/>
        <w:t/>
        <w:br/>
        <w:t>UPCnet, empresa del grupo UPC especializada en servicios de la Información y Comunicaciones</w:t>
        <w:br/>
        <w:t/>
        <w:br/>
        <w:t>140 personas trabajando en UPCnet</w:t>
        <w:br/>
        <w:t/>
        <w:br/>
        <w:t>15 millones de euros de facturación al 2010</w:t>
        <w:br/>
        <w:t/>
        <w:br/>
        <w:t>Convenios con importantes colectivos e instituciones de primer nivel como</w:t>
        <w:br/>
        <w:t/>
        <w:br/>
        <w:t>Generalitat de Catalunya, UPC, Ajuntament de Reus, Diputació de Barcelona,</w:t>
        <w:br/>
        <w:t/>
        <w:br/>
        <w:t>Mercats de Barcelona Fundació Clínic,...</w:t>
        <w:br/>
        <w:t/>
        <w:br/>
        <w:t>45.000 usuarios de servicios</w:t>
        <w:br/>
        <w:t/>
        <w:br/>
        <w:t>620 equipos de telecomunicaciones. 270 servidores</w:t>
        <w:br/>
        <w:t/>
        <w:br/>
        <w:t>2700 Gbytes de información</w:t>
        <w:br/>
        <w:t/>
        <w:br/>
        <w:t>25.000 buzones de correo que generan más de 4 millones de mensajes al mes</w:t>
        <w:br/>
        <w:t/>
        <w:br/>
        <w:t>18.000 puntos de red, repartidos en 100 edificios</w:t>
        <w:br/>
        <w:t/>
        <w:br/>
        <w:t>www.upcnet.es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