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Las redes sociales se erigen como una vía para la formación</w:t>
      </w:r>
    </w:p>
    <w:p>
      <w:pPr>
        <w:pStyle w:val="Ttulo2"/>
        <w:rPr>
          <w:color w:val="355269"/>
        </w:rPr>
      </w:pPr>
      <w:r>
        <w:rPr>
          <w:color w:val="355269"/>
        </w:rPr>
        <w:t>El Campus Virtual està siendo desplazado poco a poco a medida que crecen las redes sociales.</w:t>
      </w:r>
    </w:p>
    <w:p>
      <w:pPr>
        <w:pStyle w:val="LOnormal"/>
        <w:rPr>
          <w:color w:val="355269"/>
        </w:rPr>
      </w:pPr>
      <w:r>
        <w:rPr>
          <w:color w:val="355269"/>
        </w:rPr>
      </w:r>
    </w:p>
    <w:p>
      <w:pPr>
        <w:pStyle w:val="LOnormal"/>
        <w:jc w:val="left"/>
        <w:rPr/>
      </w:pPr>
      <w:r>
        <w:rPr/>
        <w:t/>
        <w:br/>
        <w:t/>
        <w:br/>
        <w:t>Formación Carpe Diem aprovecha los miles de fans que tiene en las redes sociales para la interacción de temarios e información de cursos. De este modo, los seguidores pueden contactar con los tutores de una manera fácil y rápida y compartir contenidos con sus compañeros.</w:t>
        <w:br/>
        <w:t/>
        <w:br/>
        <w:t>Las comunidades virtuales se han consolidado como vehículos de información y comunicación entre sus usuarios gracias a sus múltiples usos. En España se contabilizan más de 4 millones de usuarios sólo en Facebook, que se consolida como la red social por antonomasia. Tal es la importancia de estos espacios virtuales que se han potenciado para distintos usos. Cada vez son más las empresas que apuestan por las comunidades virtuales como vehículo de comunicación para dar a conocer sus productos o servicios.</w:t>
        <w:br/>
        <w:t/>
        <w:br/>
        <w:t>En el ámbito de la educación asistimos a una revolución del sistema. La formación online cada vez está más demandada ante las facilidades que ofrece, no es necesario el desplazamiento, el coste es menor para las instituciones académicas y los estudiantes y a su vez permite interactuar con Internet, la mayor fuente de información. Formación Carpe Diem se suma a esta iniciativa participativa en la que la comunidad virtual es la base de la comunicación.</w:t>
        <w:br/>
        <w:t/>
        <w:br/>
        <w:t>Es precisamente en el espacio online donde actualmente un usuario nace y se desarrolla como individuo. De este modo, las redes sociales agrupar a personas con intereses comunes lo que facilita la inmersión en un espacio comunitario. Es tal el interés que suscitan, que las entidades apuestan cada vez por estos espacios para exponer su imagen de marca.</w:t>
        <w:br/>
        <w:t/>
        <w:br/>
        <w:t>Las redes sociales agrupan a millones de usuarios que interactúan entre sí además de con las empresas, en este caso, las instituciones académicas. Con más de siete años de experiencia profesional, Carpe Diem cuenta con más de con más de 200.000 alumnos que han depositado su confianza en la formación y les han escogido para encaminar su futuro profesional.</w:t>
        <w:br/>
        <w:t/>
        <w:br/>
        <w:t>Formación Carpe Diem pisa fuerte en las redes sociales para facilitar a sus usuarios la comunicación y ofrece un servicio completo por y para sus más de siete mil fans en Facebook y trescientos en Twitter para ofrecer una atención personalizada, directa y rápida.</w:t>
        <w:br/>
        <w:t/>
        <w:br/>
        <w:t>Atrás quedan las comunicaciones convencionales como el teléfono e incluso el propio e-mail, el presente son las redes sociales donde los estudiantes pueden intercambiar opiniones, resolver dudas e incluso conseguir los temarios objeto de estudio.</w:t>
        <w:br/>
        <w:t/>
        <w:br/>
        <w:t>Si deseas más información entra en http://www.formacioncarpediem.com o llama al 956. 80. 33. 46 /956. 21. 29. 80 / 917. 46. 33. 35. Si lo deseas puedes remitirnos tus dudas info@formacioncarpediem.com o visítanos en C/ Benito Pérez Galdós, 84 (Cádiz).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Càdiz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