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Sony designa a Kazuo Hirai como Presidente y CEO</w:t>
      </w:r>
    </w:p>
    <w:p>
      <w:pPr>
        <w:pStyle w:val="Ttulo2"/>
        <w:rPr>
          <w:color w:val="355269"/>
        </w:rPr>
      </w:pPr>
      <w:r>
        <w:rPr>
          <w:color w:val="355269"/>
        </w:rPr>
        <w:t>TOKIO, Japón - Sony Corporation (?Sony?) anunció hoy la designación de Kazuo Hirai como Presidente y CEO a partir del 1 de abril de 2012</w:t>
      </w:r>
    </w:p>
    <w:p>
      <w:pPr>
        <w:pStyle w:val="LOnormal"/>
        <w:rPr>
          <w:color w:val="355269"/>
        </w:rPr>
      </w:pPr>
      <w:r>
        <w:rPr>
          <w:color w:val="355269"/>
        </w:rPr>
      </w:r>
    </w:p>
    <w:p>
      <w:pPr>
        <w:pStyle w:val="LOnormal"/>
        <w:jc w:val="left"/>
        <w:rPr/>
      </w:pPr>
      <w:r>
        <w:rPr/>
        <w:t/>
        <w:br/>
        <w:t/>
        <w:br/>
        <w:t>Sir Howard Stringer, actual Presidente de Sony Corporation, CEO y Presidente Ejecutivo, será Presidente del Directorio en junio de 2012.</w:t>
        <w:br/>
        <w:t/>
        <w:br/>
        <w:t>El Sr. Stringer recomendó al Directorio de Sony la designación del Sr. Hirai, actual Vicepresidente Ejecutivo, como su sucesor en el puesto de Presidente y CEO. El Sr. Stringer seguirá siendo el Presidente de Sony Corporation hasta su ascenso como Presidente del Directorio, que se efectivizará luego de la aprobación del Directorio en la reunión anual de accionistas del mes de junio, momento en el cual se retira el actual Presidente Yotaro Kobayashi. También se espera que el Sr. Hirai sea nombrado miembro del Directorio en la reunión de accionistas de junio.</w:t>
        <w:br/>
        <w:t/>
        <w:br/>
        <w:t>Comentarios de Sir Howard Stringer</w:t>
        <w:br/>
        <w:t/>
        <w:br/>
        <w:t>Hace tres años que comencé a trabajar en los planes de sucesión con el Directorio y en Febrero de 2009 designamos a una nueva generación de líderes para desempeñarse como mi equipo de gestión. Entre ellos estaba Kaz Hirai, quien se distinguió por su trabajo en las unidades de negocio de entretenimiento en red y PlayStation. Kaz es un ejecutivo con enfoque global para quien la tecnología y la nube son territorio familiar, el contenido es altamente valuado y la transformación digital es su segunda naturaleza. Creo que sus capacidades de liderazgo y tenacidad serán de gran beneficio para la compañía y sus clientes en los próximos meses y años. Espero poder ayudar a Kaz es todo lo que necesite para que su sucesión sea inevitablemente exitosa. Fue un honor para mí recomendarlo ante el Directorio para los cargos de Presidente y CEO porque sin dudas está preparado para liderar la compañía y este es el momento para el cambio.</w:t>
        <w:br/>
        <w:t/>
        <w:br/>
        <w:t>Comentario de Kazou Hirai</w:t>
        <w:br/>
        <w:t/>
        <w:br/>
        <w:t>En estos tiempos difíciles para Sony, si no fuese por el fuerte liderazgo de Sir Howard Stringer de los últimos siete años, estaríamos en una posición mucho más difícil. Estoy agradecido con Sir Howard y el Directorio por la confianza depositada en mí, y estoy ansioso por trabajar con todos los empleados de Sony más de cerca, para construir un gran futuro para nuestros clientes, accionistas, socios y empleados. El camino que debemos tomar es claro: liderar el crecimiento de nuestros negocios electrónicos principales - principalmente imagen digital, telefonía inteligente y juegos; lograr un cambio en el negocio de televisores y acelerar la innovación que nos permita crear nuevos dominios comerciales. Las bases están firmes para que podamos junto al nuevo equipo de gerencia apalancar todo el portfolio de productos electrónicos de Sony, con nuestros ricos activos en entretenimiento y la creciente gama de servicios de red, para interactuar de nuevas y emocionantes formas con nuestros clientes de todo el mundo.</w:t>
        <w:br/>
        <w:t/>
        <w:br/>
        <w:t>Comentario de Yotaro Kobayashi, Presidente del Directorio</w:t>
        <w:br/>
        <w:t/>
        <w:br/>
        <w:t>El Directorio está agradecido con Sir Howard Stringer por todo lo que hizo para ayudar a Sony en su largo y esencial viaje de transformación de una compañía analógica a una compañía digital. Reconoció claramente la importancia de conectar nuestros increíbles productos con las redes y el contenido para que nuestros dispositivos cobren vida en mano de nuestros consumidores. Estamos de acuerdo con Sir Howard en que Kazuo Hirai es el hombre indicado en el momento indicado para liderar Sony. Tiene una capacidad única para inspirar a las personas, para formar equipos, para tomar decisiones difíciles y para pensar con claridad y previsión acerca de los desafíos que tenemos por delate y cómo superarlos. También estamos muy agradecidos de que Sir Howard haya aceptado nuestro pedido de permanecer en Sony después de junio como Presidente del Directorio. Su liderazgo y experiencia será una ayuda incalculable para todos nosotros.</w:t>
        <w:br/>
        <w:t/>
        <w:br/>
        <w:t>MSC NOTICIAS </w:t>
        <w:br/>
        <w:t/>
        <w:br/>
        <w:t>La forma Diferente, Fresca y Amena de Ver y Leer </w:t>
        <w:br/>
        <w:t/>
        <w:br/>
        <w:t>lo que acontece en el Mundo de los Negocios en Venezuela</w:t>
        <w:br/>
        <w:t/>
        <w:br/>
        <w:t>Recomiendanos y Síguenos en TW: @mscnoticias FB: mscnoticias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