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Fabra recibe en audiencia al Embajador de Japón</w:t>
      </w:r>
    </w:p>
    <w:p>
      <w:pPr>
        <w:pStyle w:val="Ttulo2"/>
        <w:rPr>
          <w:color w:val="355269"/>
        </w:rPr>
      </w:pPr>
      <w:r>
        <w:rPr>
          <w:color w:val="355269"/>
        </w:rPr>
        <w:t>El President de la Generalitat, Alberto Fabra, ha recibido en audiencia al Embajador de Japón, Satoru Satoh, en el Palau de la Generalitat.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President de la Generalitat, Alberto Fabra, ha recibido en audiencia al Embajador de Japón, Satoru Satoh, en el Palau de la Generalitat.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46001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