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Emergencia en el Sahel: La desnutrición infantil alcanza ya el 22% en Níger</w:t>
      </w:r>
    </w:p>
    <w:p>
      <w:pPr>
        <w:pStyle w:val="Ttulo2"/>
        <w:rPr>
          <w:color w:val="355269"/>
        </w:rPr>
      </w:pPr>
      <w:r>
        <w:rPr>
          <w:color w:val="355269"/>
        </w:rPr>
        <w:t>PLAN, organización internacional de protección de los derechos de la infancia distribuye ayuda de emergencia entre la población de Níger donde donde la desnutrición infantil està rozando el 22%.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Níger, está al borde de una crisis alimentaria. PLAN, presente en el país desde 1998, ha puesto en marcha programas de emergencia en Tillaberi y Dosso, dos de las áreas más afectadas por la sequía donde la desnutrición infantil está rozando el 22%, afectando especialmente a niños de 2 a 5 años.</w:t>
        <w:br/>
        <w:t/>
        <w:br/>
        <w:t>El riesgo de desnutrición infantil es especialmente alto en este país de la región del Sahel con una media de 7 hijos por familia. </w:t>
        <w:br/>
        <w:t/>
        <w:br/>
        <w:t>Alrededor de 834.000 personas de zonas rurales en riesgo severo de emergencia alimentaria podrían quedarse sin comida alguna en un mes y cerca de 3.4 millones en apenas mes y medio. La desnutrición infantil severa afecta a los niños y por lo tanto al futuro de estas regiones. </w:t>
        <w:br/>
        <w:t/>
        <w:br/>
        <w:t>La población aún no se ha recuperado de la difícil situación del 2010 cuando las inundaciones y sequía alternas provocaron escasez de alimentos. Sólo el año pasado 300.000 niños tuvieron que ser atendidos para evitar la desnutrición infantil. </w:t>
        <w:br/>
        <w:t/>
        <w:br/>
        <w:t>En Níger, el país de la zona en peor situación, el 78% del presupuesto familiar se está destinando a la compra de alimentos. La mayoría de los hogares se ha quedado sin cultivos y ganado exponiendo a los más pequeños a la desnutrición infantil. </w:t>
        <w:br/>
        <w:t/>
        <w:br/>
        <w:t>PLAN en su lucha contra la desnutrición infantil ha puesto en marcha un plan de emergencia en los departamentos de Tillaberi y Dosso, con refuerzo nutricional en las escuelas -donde los niños reciben a veces la única comida del día-, distribución de comida entre las comunidades, especialmente entre niños y mujeres embarazadas, y apoyo a las labores agrícolas de la población.</w:t>
        <w:br/>
        <w:t/>
        <w:br/>
        <w:t>PLAN es una organización internacional de protección de los derechos de la infancia, sin afiliación política ni religiosa, que nació en Santander en 1937. Está presente en 68 países a través de 6.900 proyectos y cuenta con más 1,5 millones de niños y niñas apadrinados.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