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President de la Generalitat, Alberto Fabra, ha firmado hoy en el libro de honor del Ayuntamiento de Calpe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Fabra, ha firmado hoy en el libro de honor del Ayuntamiento de Calpe. Allí Alberto Fabra ha trasladado el apoyo del Consell a este municipio que en los últimos días se ha visto afectado por un brote de legionella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President de la Generalitat, Alberto Fabra, ha firmado hoy en el libro de honor del Ayuntamiento de Calpe. Allí Alberto Fabra ha trasladado el apoyo del Consell a este municipio que en los últimos días se ha visto afectado por un brote de legionella.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