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Formación en Estrategias de Intervención Sistémica - 17/18 Febrero - Ultimas plazas!</w:t>
      </w:r>
    </w:p>
    <w:p>
      <w:pPr>
        <w:pStyle w:val="Ttulo2"/>
        <w:rPr>
          <w:color w:val="355269"/>
        </w:rPr>
      </w:pPr>
      <w:r>
        <w:rPr>
          <w:color w:val="355269"/>
        </w:rPr>
        <w:t>Soluciones breves y eficaces para el campo social y las profesiones de ayuda desde el enfoque de las Constelaciones Familiares.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descubrimientos realizados por Bert Hellinger respecto a los patrones que ordenan y desordenan las relaciones humanas han dado lugar a una nueva comprensión de la naturaleza humana y los fenómenos sociales, posibilitando a estos profesionales ampliar la mirada y entender cómo se vinculan e interrelacionan los sistemas familiares, sociales, históricos y culturales, etc.</w:t>
        <w:br/>
        <w:t/>
        <w:br/>
        <w:t>La intervención generada a partir de este nuevo modelo está permitiendo dar respuestas en un buen número de contextos y situaciones, mejorando las relaciones, la comunicación, etc., ofreciendo así vías de solución a conflictos que se generan en los distintos sistemas y que afectan directamente al bienestar/ malestar de las personas.</w:t>
        <w:br/>
        <w:t/>
        <w:br/>
        <w:t>¿A QUIÉN SE DIRIGE ESTA FORMACIÓN? </w:t>
        <w:br/>
        <w:t/>
        <w:br/>
        <w:t>Esta formación va dirigida a educadores sociales, trabajadores sociales, monitores de tiempo libre, pedagogos, profesionales de la salud, terapeutas, técnicos sanitarios, psicopedagogos, orientadores, inspectores educativos, psicólogos, consultores, logopedas, abogados y cualquier persona vinculada al sector de la relación de ayuda, que quiera adquirir o ampliar competencias y recursos personales y profesionales en sus contextos de trabajo.</w:t>
        <w:br/>
        <w:t/>
        <w:br/>
        <w:t>EQUIPO DOCENTE </w:t>
        <w:br/>
        <w:t/>
        <w:br/>
        <w:t>Dirigen la formación: Mercè Traveset y Joan Corbalán</w:t>
        <w:br/>
        <w:t/>
        <w:br/>
        <w:t>MODALIDAD DE IMPARTICIÓN </w:t>
        <w:br/>
        <w:t/>
        <w:br/>
        <w:t>La formación completa y que da acceso al título de experto tiene una duración de 50 horas, distribuidas en 4 módulos de fin de semana. No obstante, existe la posibilidad de asistir a varios de los módulos independientemente.</w:t>
        <w:br/>
        <w:t/>
        <w:br/>
        <w:t>- MÁS INFORMACIÓN</w:t>
        <w:br/>
        <w:t/>
        <w:br/>
        <w:t>- VER TESTIMONIO SOBRE LA APLICACIÓN DE LA METODOLOGÍA SISTÉMICA A UN PROGRAMA DE ADOLESCENTES EN RIESGO SOCIAL.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