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Mejoras que aporta el software Novatrans a la empresa de transporte</w:t>
      </w:r>
    </w:p>
    <w:p>
      <w:pPr>
        <w:pStyle w:val="Ttulo2"/>
        <w:rPr>
          <w:color w:val="355269"/>
        </w:rPr>
      </w:pPr>
      <w:r>
        <w:rPr>
          <w:color w:val="355269"/>
        </w:rPr>
        <w:t>Características y ventajas del software Novatrans que pueden ayudar a mejorar la gestión y aumentar la rentabilidad de empresas dedicadas al transporte de mercancías.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Para las empresas que esperan más de una solución de gestión de transportes, Novatrans ofrece diferentes servicios y aplicaciones que permiten una mejor planificación y ejecución de procesos de la empresa, una mejora de la visibilidad en la comunicación y actividad de la empresa, y la automatización de procesos para agilizar y facilitar los procesos que se dan en ella.</w:t>
        <w:br/>
        <w:t/>
        <w:br/>
        <w:t>Qué ofrece Novatrans respecto a la planificación de la empresa. </w:t>
        <w:br/>
        <w:t/>
        <w:br/>
        <w:t>Integración con la gestión de pedidos para mejorar el servicio al cliente y los costes de control;</w:t>
        <w:br/>
        <w:t/>
        <w:br/>
        <w:t>Integración en los procesos de ejecución para una mejor gestión de los almacenes;</w:t>
        <w:br/>
        <w:t/>
        <w:br/>
        <w:t>Uso de la guía de rutas para definir con claridad las normas de selección de transportistas y las rutas para los transportes;</w:t>
        <w:br/>
        <w:t/>
        <w:br/>
        <w:t>Integración con sistemas de manipulación de paquetes, para maximizar la efectividad de la automatización en sus instalaciones.</w:t>
        <w:br/>
        <w:t/>
        <w:br/>
        <w:t>Qué ofrece Novatrans para mejorar la ejecución de los procesos de la empresa</w:t>
        <w:br/>
        <w:t/>
        <w:br/>
        <w:t>Uso de un sistema centralizado para que los diferentes transportistas cumplan la funcionalidad de los transportes siempre que sea necesario;</w:t>
        <w:br/>
        <w:t/>
        <w:br/>
        <w:t>Maximización de la eficiencia y automatización de las rutas, la producción de documentación, el intercambio de datos, la integración de transportistas, la integración de clientes y las notificaciones;</w:t>
        <w:br/>
        <w:t/>
        <w:br/>
        <w:t>Integración de los procesos de embarque en las plataformas de carga con los sistemas de su empresa.</w:t>
        <w:br/>
        <w:t/>
        <w:br/>
        <w:t>Qué ofrece Novatrans para mejorar la visibilidad de la empresa</w:t>
        <w:br/>
        <w:t/>
        <w:br/>
        <w:t>Sacar partido de una línea de comunicación única y transparente para toda la actividad de transporte, tanto si usted actúa desde un lugar o desde varios. El resultado es una actividad de transporte completa y la visibilidad de los resultados en tiempo real;</w:t>
        <w:br/>
        <w:t/>
        <w:br/>
        <w:t>Acceso a información del servicio de atención al cliente centralizada o descentralizada;</w:t>
        <w:br/>
        <w:t/>
        <w:br/>
        <w:t>Ampliación de la visibilidad a clientes y socios estratégicos con opciones de autoservicio e intercambio de datos;</w:t>
        <w:br/>
        <w:t/>
        <w:br/>
        <w:t>Mejora de la toma de decisiones, los análisis, la planificación corporativa y el control de costes;</w:t>
        <w:br/>
        <w:t/>
        <w:br/>
        <w:t>Multiplicación de los canales de comunicaciones de bajo coste como el correo electrónico e Internet para enviar automática y proactivamente información a los clientes.</w:t>
        <w:br/>
        <w:t/>
        <w:br/>
        <w:t>Qué ofrece Novatrans para mejorar la automatización de procesos</w:t>
        <w:br/>
        <w:t/>
        <w:br/>
        <w:t>Automatización de la guía de rutas y su uso para controlar las selecciones del transportista para el envío, la entrada de pedidos.</w:t>
        <w:br/>
        <w:t/>
        <w:br/>
        <w:t>Interfaz con los sistemas de ejecución como la gestión de almacenes;</w:t>
        <w:br/>
        <w:t/>
        <w:br/>
        <w:t>Automatización de informes de variables personalizadas;</w:t>
        <w:br/>
        <w:t/>
        <w:br/>
        <w:t>Integración y exportación del programa con otros softwares;</w:t>
        <w:br/>
        <w:t/>
        <w:br/>
        <w:t>Uso de una automatización de los transportes para ampliar la funcionalidad de la gestión de sus almacenes, lo que permite la planificación del transportista y las rutas.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29590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