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FAMUNCYT organiza para los niños actividades relacionadas con el medio ambiente</w:t>
      </w:r>
    </w:p>
    <w:p>
      <w:pPr>
        <w:pStyle w:val="Ttulo2"/>
        <w:rPr>
          <w:color w:val="355269"/>
        </w:rPr>
      </w:pPr>
      <w:r>
        <w:rPr>
          <w:color w:val="355269"/>
        </w:rPr>
        <w:t>Haciéndoles partícipes desde el primer momento, los niños y los mayores, podràn conocer de cerca medio marino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empezar el mes de febrero la Fundación de Apoyo al Museo Nacional de Ciencia y Tecnología (FAMUNCYT) ha organizado unas actividades centradas en el Medio Ambiente. El domingo la familia al completo aprenderá misterios de la naturaleza Investigando el medio marino. ¡No lo dudes y apúntate a unas actividades lúdicas, interesantes y gratuitas!</w:t>
        <w:br/>
        <w:t/>
        <w:br/>
        <w:t>El domingo 05 de febrero, FAMUNCYT te propone que acudas con toda la familia a conocer Investigadores del Futuro. Este domingo los alumnos del IES Sierra de Guadarrama realizarán su taller Investigando el Medio Marino. Con ellos podréis entender cómo se investiga el fondo oceánico y conocer los principales hábitats submarinos y su relación con las comunidades de seres vivos, además de experimentar una realidad virtual a bordo de una recreación de la cabina de un submarino. Los alumnos os explicarán todo de forma detallada gracias a los mapas topobatimétricos tridimensionales de Baleares, Canarias y del Mar de Alborán del Instituto Español de Oceanografía (IEO), una pizarra digital interactiva y de juegos multimedia divulgativos navimar del IEO basados en los mapas.</w:t>
        <w:br/>
        <w:t/>
        <w:br/>
        <w:t>¡No lo dudes y ven a conocernos en el Museo Nacional de Ciencia y Tecnología. Y si lo que te gustaría es convertirte en un Investigador del Futuro tienes que presentar un proyecto científico, con la aprobación de tus compañeros y profesores, en investigadoresdelfuturo@famuncyt.es y cuando ya lo tengáis, escoged un domingo entre los meses de marzo y abril.</w:t>
        <w:br/>
        <w:t/>
        <w:br/>
        <w:t>Puedes obtener más información de todas nuestras actividades en www.famuncyt.es o en nuestro perfil de Facebook: Actividades Famuncyt, donde nos gustaría contar con vuestras opiniones, fotos, Haznos llegar toda la información que quieras para que otros puedan ver el excelente científico que llevas dentro.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