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Una promoción irrepetible: Selección de apartamentos de lujo en SOTOGRANDE</w:t>
      </w:r>
    </w:p>
    <w:p>
      <w:pPr>
        <w:pStyle w:val="Ttulo2"/>
        <w:rPr>
          <w:color w:val="355269"/>
        </w:rPr>
      </w:pPr>
      <w:r>
        <w:rPr>
          <w:color w:val="355269"/>
        </w:rPr>
        <w:t>Viviendas de lujo con un espectacular diseño arquitectónico, en pleno corazón de la Marina de Sotogrande, con vistas al mar y una serie de servicios exclusivos. Todo ello con condiciones económicas muy ventajosas vàlidas solo hasta el 31 de marzo.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31 de enero de 2012. San Roque, Cádiz. Junto al Puerto Deportivo de Sotogrande, en la misma Marina del resort, se alza una promoción de singular belleza: Ribera del Marlín, una selección de apartamentos de lujo de cuidado diseño arquitectónico, en un entorno único (con vistas al mar y a la Marina) y con una serie de servicios (gimnasio privado, jardines, piscina interior climatizada) que dotan de especial atractivo a esta urbanización. </w:t>
        <w:br/>
        <w:t/>
        <w:br/>
        <w:t>Se trata de viviendas de dos, tres y cuatro dormitorios (con dos y cuatro baños), con cuarto trastero y plaza de garaje. Todos ellos tienen a su disposición dos grandes piscinas exteriores, una piscina interior climatizada, sauna y gimnasio. Disponen además de servicio de seguridad propio las 24 horas y cuentan con los últimos avances en domótica. </w:t>
        <w:br/>
        <w:t/>
        <w:br/>
        <w:t>Calidad y exclusividad que no son sinónimos de inaccesibilidad, ya que los interesados en formar parte de esta exclusiva urbanización tienen ahora un aliciente especial: descuentos en los precios de venta de estos inmuebles. Así, se ponen a la venta una selección de apartamentos de lujo bajo unas condiciones económicas muy ventajosas, solo hasta el 31 de marzo. Una oportunidad irrepetible de entrar a formar parte del estilo de vida único que supone Sotogrande. </w:t>
        <w:br/>
        <w:t/>
        <w:br/>
        <w:t>Sobre Sotogrande</w:t>
        <w:br/>
        <w:t/>
        <w:br/>
        <w:t>Sotogrande está considerado uno de los más exclusivos resorts del Sur de Europa. Su privilegiado enclave, en la Costa de Cádiz, dota al lugar de un hermoso entorno natural y un clima benigno los 365 días del año. Actualmente es todo un referente dentro del sector inmobiliario ámbito residencial y vacacional por su exclusiva oferta de viviendas, apartamentos, parcelas y casas de lujo, así como por sus numerosas infraestructuras de ocio y servicios (campos de golf, clubs de playa, puerto deportivo, canchas de polo, spa, etc.), sin olvidar la oferta hotelera de máxima calidad con que cuenta el resort.</w:t>
        <w:br/>
        <w:t/>
        <w:br/>
        <w:t>Más información:</w:t>
        <w:br/>
        <w:t/>
        <w:br/>
        <w:t>SOTOGRANDE  www.sotogrande.es</w:t>
        <w:br/>
        <w:t/>
        <w:br/>
        <w:t>Sotogrande Ventas  Michael Norton</w:t>
        <w:br/>
        <w:t/>
        <w:br/>
        <w:t>sotogrande@sotogrande.com/ Tlf. (34) 956 790 300/344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11130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