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Mobile Fun anuncia su record Navideño, superando el millón de euros en pedidos este pasado Diciembre 2011</w:t>
      </w:r>
    </w:p>
    <w:p>
      <w:pPr>
        <w:pStyle w:val="Ttulo2"/>
        <w:rPr>
          <w:color w:val="355269"/>
        </w:rPr>
      </w:pPr>
      <w:r>
        <w:rPr>
          <w:color w:val="355269"/>
        </w:rPr>
        <w:t>La entrada de nuevos dispositivos y la expansión internacional ha impulsado este increíble crecimiento en las ventas Navideñas. La empresa ha conseguido el récord de pedidos durante el periodo festivo y ha obtenido el primer mes con màs de un millón de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Mobile Fun, el principal distribuidor online de Reino Unido en la venta de accesorios para teléfonos móviles, tablets y otros dispositivos, ha confirmado su increíble éxito de ventas estas Navidades, con un incremento del 21 % en el total de las ventas de este trimestre y un aumento del 13% en comparación con el mismo periodo de 2010.</w:t>
        <w:br/>
        <w:t/>
        <w:br/>
        <w:t>La compañía, con website en Reino Unido, Alemania, Países Bajos y España, recibió un récord de 122.861 pedidos en el trimestre final de 2011.Diciembre fue un mes especialmente fuerte, con unas ventas de más de 1,3 millones de euros y un aumento de los pedidos de hasta un 32% en Navidad.</w:t>
        <w:br/>
        <w:t/>
        <w:br/>
        <w:t>El fuerte crecimiento en los sitios web europeos: MobileFun.de, MobileFun.fr y el reciente lanzamiento de Mobilefun.es y MobileFun.nl, ha tenido mucho que ver en este éxito global de la compañía.</w:t>
        <w:br/>
        <w:t/>
        <w:br/>
        <w:t>Mohammed Hussain, director general de Mobile Fun, comenta: Nuestros equipos de toda Europa se han entregado durante el período festivo - y estamos encantados de que las ventas superaran los 1,000,000 € en diciembre. A pesar de la debilidad del sector en Reino Unido, nuestra perspectiva para 2012 es positiva: creemos que nuestra apuesta por los nuevos productos combinado con nuestra exitosa estrategia de expansión internacional nos permitirá seguir capitalizando la oportunidad que ofrece el crecimiento del mercado de smartphones y tablets. Estamos particularmente emocionados por la oportunidad que presentarán los nuevos dispositivos de Apple, Samsung y Nokia - ya que se asegurará una fuerte demanda de nuestros productos , concluyó Hussain .</w:t>
        <w:br/>
        <w:t/>
        <w:br/>
        <w:t>La web española, lanzada apenas hace 5 meses ha contribuido notablememente al éxito navideño. El crecimiento en los pedidos los meses de Diciembre y Enero ha sido espectacular. La manager española apunta  la funda kindle 4 ha sido el producto estrella. Las buenas ventas de este dispositivo en nuestro país han creado una gran demanda de fundas para Kindle contribuyendo a nuestro éxito</w:t>
        <w:br/>
        <w:t/>
        <w:br/>
        <w:t>Esta website está especializada en fundas Samsung Galaxy Ace, funda iPad 2 y accesorios iPhone 4.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