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sector nupcial se adapta a los cambios producidos por la crisis</w:t>
      </w:r>
    </w:p>
    <w:p>
      <w:pPr>
        <w:pStyle w:val="Ttulo2"/>
        <w:rPr>
          <w:color w:val="355269"/>
        </w:rPr>
      </w:pPr>
      <w:r>
        <w:rPr>
          <w:color w:val="355269"/>
        </w:rPr>
        <w:t>?	Las parejas que organizan su boda se suman a la tendencia creciente del consumo responsable buscando alternativas con descuentos en los lugares de celebración, reduciendo el número de invitados y alquilando el vestido de novia, una moda cada vez màs </w:t>
      </w:r>
    </w:p>
    <w:p>
      <w:pPr>
        <w:pStyle w:val="LOnormal"/>
        <w:rPr>
          <w:color w:val="355269"/>
        </w:rPr>
      </w:pPr>
      <w:r>
        <w:rPr>
          <w:color w:val="355269"/>
        </w:rPr>
      </w:r>
    </w:p>
    <w:p>
      <w:pPr>
        <w:pStyle w:val="LOnormal"/>
        <w:jc w:val="left"/>
        <w:rPr/>
      </w:pPr>
      <w:r>
        <w:rPr/>
        <w:t/>
        <w:br/>
        <w:t/>
        <w:br/>
        <w:t>Las parejas están adaptando la celebración de su boda a la tendencia creciente del consumo responsable, ya que cada vez más ajustan el presupuesto de su celebración reduciendo el número de invitados y buscando alternativas con descuentos en los lugares de celebración en fechas como jueves, agosto y meses de invierno. Además, cada vez es mayor el número de novias que optan por alquilar su vestido en lugar de comprarlo, por el importante ahorro que obtienen luciendo igualmente radiantes.</w:t>
        <w:br/>
        <w:t/>
        <w:br/>
        <w:t>La situación económica actual ha supuesto que los plazos de anticipación con que las novias eligen su vestido sean menores, dificultando en muchos casos la posibilidad de tener a tiempo el vestido que les pueda gustar. Los plazos de entrega de los vestidos son mayores a medida que se acerca la fecha del enlace. Hay que pensar que la mayor parte de las bodas que se contratan durante todo un año se celebran en 6 meses. Al irse contratando a lo largo del año previo, los talleres y modistas pueden organizarse el trabajo e ir confeccionando los vestidos con antelación.</w:t>
        <w:br/>
        <w:t/>
        <w:br/>
        <w:t>Olga Frades, fundadora de Innovias señala que si no contamos con la anticipación necesaria, ese adelanto de trabajo no se produce, sino que se acumula al de los meses con más celebraciones y supone que los talleres no puedan tener listos todos los vestidos que se les demandan. Por ello, a medida que se acercan los meses de mayor número de celebraciones los plazos de entrega son mayores.</w:t>
        <w:br/>
        <w:t/>
        <w:br/>
        <w:t>La firma cuenta ya con tiendas propias en Madrid, Barcelona, Burgos, Málaga, Palma de Mallorca, Sevilla, Valencia, Vigo y Zaragoza, además de sus recientes aperturas en El Corte Inglés El Bercial y El Corte Inglés La Garena como nuevo canal de distribución para atender la creciente demanda de vestidos de novia de alquiler.</w:t>
        <w:br/>
        <w:t/>
        <w:br/>
        <w:t>Acerca de Innovias - www.innovias.es</w:t>
        <w:br/>
        <w:t/>
        <w:br/>
        <w:t>Innovias, que abrió por primera vez sus puertas el año 2007 en Madrid, está presente en el mercado nupcial para cubrir las demandas de los nuevos tiempos. Para adaptar a éstos, la organización de una boda, en la que ayer, hoy y mañana, la protagonista indiscutible es la novia. Para cubrir las expectativas de la novia, que es una mujer de hoy, práctica, independiente, activa, y en resumen moderna, que no renuncia a su feminidad y desea brillar más que nunca en su gran día. Con esta mentalidad de innovación, practicidad y modernidad que caracterizan los nuevos tiempos, Innovias ofrece vestidos de novia en alquiler, de estreno, y de la colección actual, con una amplia oferta de estilos y diseñadores.</w:t>
        <w:br/>
        <w:t/>
        <w:br/>
        <w:t>La novia puede elegir entre más de 200 modelos y estilos diferentes de vestidos de la temporada actual, pero sin que tenga que realizar el fuerte desembolso que requiere la compra de un vestido de novia. Puede alquilar el vestido de sus sueños, además de estrenarlo, y si ninguno de los disponibles cumple sus expectativas, lo puede seleccionar de entre varios catálogos y lo pedimos para ella. El alquiler incluye, además, la adaptación del vestido al gusto y medidas de la novia y el tinte después del enlace.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