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2012: El año Smart</w:t>
      </w:r>
    </w:p>
    <w:p>
      <w:pPr>
        <w:pStyle w:val="Ttulo2"/>
        <w:rPr>
          <w:color w:val="355269"/>
        </w:rPr>
      </w:pPr>
      <w:r>
        <w:rPr>
          <w:color w:val="355269"/>
        </w:rPr>
        <w:t>La adopción generalizada de los dispositivos inteligentes en el lugar de trabajo, cambios en las necesidades de  la plantilla y un aumento de los servicios basados en cloud demandan un acercamiento inteligente a las redes corporativas en 2012</w:t>
      </w:r>
    </w:p>
    <w:p>
      <w:pPr>
        <w:pStyle w:val="LOnormal"/>
        <w:rPr>
          <w:color w:val="355269"/>
        </w:rPr>
      </w:pPr>
      <w:r>
        <w:rPr>
          <w:color w:val="355269"/>
        </w:rPr>
      </w:r>
    </w:p>
    <w:p>
      <w:pPr>
        <w:pStyle w:val="LOnormal"/>
        <w:jc w:val="left"/>
        <w:rPr/>
      </w:pPr>
      <w:r>
        <w:rPr/>
        <w:t/>
        <w:br/>
        <w:t/>
        <w:br/>
        <w:t>Easynet ha anunciado sus predicciones tecnológicas para 2012. A raíz de una investigación en profundidad realizada por importantes analistas, no es ninguna sorpresa que temas como: trae tu propia tecnología, ser consciente de contexto de computing, hacer más con menos, nuevas tecnologías como Microsoft Lync y grandes datos sean el foco de empresas que buscan ganar ventaja competitiva en los próximos 12 meses. Más allá de esto, la tecnología más famosa de los últimos tiempos, el cloud computing, continua siendo un importante foco para las empresas, puesto que su adopción está siendo universal. </w:t>
        <w:br/>
        <w:t/>
        <w:br/>
        <w:t>Para entender el impacto real de estos temas, Easynet ha hecho recientemente un estudio a su base de clientes para descubrir las áreas clave que creen que deberían formar parte de su estrategia de TI en 2012. Los resultados de esta encuesta muestran, claramente, que las organizaciones están centradas en transformar sus empresas y en crear sistemas más inteligentes para poder competir de forma eficaz, local y global. </w:t>
        <w:br/>
        <w:t/>
        <w:br/>
        <w:t>Redes Smart</w:t>
        <w:br/>
        <w:t/>
        <w:br/>
        <w:t>Más del 90% de los clientes encuestados de Easynet afirman que la explosión de los datos será uno de los retos más importantes para ellos en este nuevo año. Esto es avalado por la investigación de McKinsey quien ha pronosticado un crecimiento del 40% en los datos globales generados por año frente a un crecimiento del 5% en los gastos de TI globales. Los clientes encuestados han llegado a decirnos que dedican toda su atención a entender cómo fluyen las aplicaciones a través de sus redes, independientemente de si se encuentran en un entorno cloud privado, público o híbrido. </w:t>
        <w:br/>
        <w:t/>
        <w:br/>
        <w:t>No hay duda que en el 2012 las empresas demandarán herramientas inteligentes a sus proveedores de redes para que éstos les proporcionen una visión transparente del tráfico de sus propias redes. Sin este nivel de inteligencia una organización corre el riesgo de sobrecargar la red corporativa, lo que tendrá serias repercusiones en la realización de su estrategia empresarial de TI. </w:t>
        <w:br/>
        <w:t/>
        <w:br/>
        <w:t>Gente Smart </w:t>
        <w:br/>
        <w:t/>
        <w:br/>
        <w:t>Cerca de dos terceras partes de los clientes de Easynet confirman que los nuevos servicios de colaboración basados en cloud, como Microsoft Lync, están programados para ser implementados en 2012 para reunir los trabajadores en un mismo equipo, independientemente de su localización geográfica. Esto no es sorprendente dada la predicción de Gartner para 2015, que dice que un 40% de los usuarios de smartphones de todo el mundo utilizarán sistemas para realizar un seguimiento de sus actividades, garantizando que se ofrece contenido personalizado y un servicio o producto adecuado. </w:t>
        <w:br/>
        <w:t/>
        <w:br/>
        <w:t>Estamos viendo que esta demanda de flexibilidad laboral se debe a dos factores: aquellos empleados que traen sus smartphones personales para aumentar su capacidad para responder eficazmente, independientemente de su localización, y una nueva generación de trabajadores a los que un PC de sobremesa y un teléfono les parece algo inusual. </w:t>
        <w:br/>
        <w:t/>
        <w:br/>
        <w:t>Sin embargo, es importante señalar que las organizaciones encuestadas afirman ser conscientes de que estos innovadores servicios traen consigo importantes demandas de seguridad, de regulación y de ancho de banda, lo que implica un cambio fundamental en la gestión de estos requerimientos en las redes corporativas. </w:t>
        <w:br/>
        <w:t/>
        <w:br/>
        <w:t>Bola Rotibi, directora de investigación de Creative Intellect Consulting afirma que Vemos 2012 como el año en que el consumo de soluciones de TI tendrá, incluso, más impacto que antes. Si se están conectando nuevas oficinas a nubes empresariales o equipando a empleados con nuevos dispositivos, los CIOs tendrán que considerar su infraestructura de red, que tiene que funcionar a un óptimo nivel constantemente. En este sentido, apoyamos la idea de que las redes WAN tendrán que ser similares a las redes LAN en su comportamiento, resistencia y capacidad. </w:t>
        <w:br/>
        <w:t/>
        <w:br/>
        <w:t>Justin Fielder, CTO de Easynet añade que Estoy totalmente de acuerdo con las afirmaciones de Bola. Como muestra nuestro propio análisis obtenido de las respuestas de nuestros clientes, solo una solución que es suficientemente inteligente para alinear el rendimiento de red directamente con las demandas de aplicaciones y usuarios finales proporcionará los resultados requeridos. Puesto que las compañías se están enfocando en la tecnología cloud para gestionar su mano de obra global, más allá de los datos que poseen y confiando más en los dispositivos inteligentes, la demanda de las infraestructuras de TI aumentará significativamente. Confiar en las soluciones existentes de gestión de redes puede conducir a un catastrófico error de servicio. Las empresas inteligentes tienen que estar seguros de mitigar estos riesgos garantizando que su capacidad de red se desarrolla en paralelo con sus estrategias global de TI. Hemos desarrollado una red MPLS inteligente en respuesta directa con estas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