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BikeZona cumple 10 años</w:t>
      </w:r>
    </w:p>
    <w:p>
      <w:pPr>
        <w:pStyle w:val="Ttulo2"/>
        <w:rPr>
          <w:color w:val="355269"/>
        </w:rPr>
      </w:pPr>
      <w:r>
        <w:rPr>
          <w:color w:val="355269"/>
        </w:rPr>
        <w:t>Han pasado ya diez años desde que el 18 de enero de 2002 BikeZona salió a la luz por primera vez con el objetivo de posicionarse como un medio destacado dentro del mundo de la bicicleta</w:t>
      </w:r>
    </w:p>
    <w:p>
      <w:pPr>
        <w:pStyle w:val="LOnormal"/>
        <w:rPr>
          <w:color w:val="355269"/>
        </w:rPr>
      </w:pPr>
      <w:r>
        <w:rPr>
          <w:color w:val="355269"/>
        </w:rPr>
      </w:r>
    </w:p>
    <w:p>
      <w:pPr>
        <w:pStyle w:val="LOnormal"/>
        <w:jc w:val="left"/>
        <w:rPr/>
      </w:pPr>
      <w:r>
        <w:rPr/>
        <w:t/>
        <w:br/>
        <w:t/>
        <w:br/>
        <w:t>Bilbao, 18 de enero de 2012. Han pasado ya diez años desde que el 18 de enero de 2002 BikeZona salió a la luz por primera vez con el objetivo de posicionarse como un medio destacado dentro del mundo de la bicicleta. Desde entonces su crecimiento ha sido imparable y ha cosechado importantes éxitos llegando a ganar el prestigioso Galardón El Correo Digital como mejor web española de ocio y servicios. Diez años después BikeZona se ha consolidado como uno de los medios de ciclismo más importante de este país con cifras que superan el medio millón de visitantes diferentes cada mes.</w:t>
        <w:br/>
        <w:t/>
        <w:br/>
        <w:t>Con motivo de sus diez años, BikeZona presenta desde diciembre una nueva imagen con unos colores más ácidos y llamativos, un logotipo especial de su décimo aniversario, nuevos contenidos y secciones mejoradas. Además, ha creado una sección especial décimo aniversario a través de la cual pretende hacer con todos sus seguidores un repaso por toda su historia. Bajo el lema 10 años pedaleando contigo, BikeZona quiere recordar cómo era cuando hace 10 años salió a la luz y cómo ha ido evolucionando hasta convertirse en el potente medio que es a día de hoy.</w:t>
        <w:br/>
        <w:t/>
        <w:br/>
        <w:t>Como parte de los actos de celebración de su décimo aniversario, BikeZona va a presentar durante todo el 2012 muchas novedades y sorprendentes concursos en los que sorteará fantásticos premios: material para estar a la última a la hora de practicar el ciclismo, plazas exclusivas en las más importantes carreras de aventura, en incluso la posibilidad de poder ganar algunas de las más novedosas bicicletas del mercado. Desde hoy BikeZona ha activado un apartado especial de promociones donde explicará las características y condiciones para participar en todas ellas. El objetivo que persigue es celebrar con todos sus seguidores su décimo aniversario y premiarles por su fidelidad. Además, continuará trabajando por seguir creciendo y manteniéndose como la potente comunidad ciclista en la que ha logrado convertirse a lo largo de estos diez años.</w:t>
        <w:br/>
        <w:t/>
        <w:br/>
        <w:t>Sobre Bikezona </w:t>
        <w:br/>
        <w:t/>
        <w:br/>
        <w:t>Bikezona.com nació en enero de 2002 de la mano de la Sociedad Ediciones Foro Digital, empresa ubicada en Bilbao pionera en el sector de las nuevas tecnologías. El nacimiento de Bikezona formaba parte del proyecto de crear la mayor plataforma audiovisual de ocio, aventura y deporte. Su crecimiento fue imparable y este éxito llevó posteriormente a la creación de Bikezona.tv, primera plataforma televisiva con 10 canales temáticos dedicados en exclusiva al ciclismo.</w:t>
        <w:br/>
        <w:t/>
        <w:br/>
        <w:t>A día de hoy, Bikezona se ha consolidado indiscutiblemente como el medio líder en ciclismo de habla hispana, con una audiencia que supera los 500.000 visitantes diferentes cada mes. Gracias a Bikezona y al resto de sus publicaciones, Ediciones Foro Digital se ha convertido en una potente editorial especializada en canales temáticos de ocio y deporte que destaca por una constante apuesta por la innovación.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