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viviendas y las casas de lujo màs exclusivas te abren sus puertas en Best! in Spain</w:t>
      </w:r>
    </w:p>
    <w:p>
      <w:pPr>
        <w:pStyle w:val="Ttulo2"/>
        <w:rPr>
          <w:color w:val="355269"/>
        </w:rPr>
      </w:pPr>
      <w:r>
        <w:rPr>
          <w:color w:val="355269"/>
        </w:rPr>
        <w:t>Apartamentos de lujo a pie de playa, hermosas residencias en enclaves con encanto y casas de lujo en algunas de las grandes ciudades de España. Best! in Spain presenta algunas de las màs selectas propuestas residenciales del mercado inmobiliario.</w:t>
      </w:r>
    </w:p>
    <w:p>
      <w:pPr>
        <w:pStyle w:val="LOnormal"/>
        <w:rPr>
          <w:color w:val="355269"/>
        </w:rPr>
      </w:pPr>
      <w:r>
        <w:rPr>
          <w:color w:val="355269"/>
        </w:rPr>
      </w:r>
    </w:p>
    <w:p>
      <w:pPr>
        <w:pStyle w:val="LOnormal"/>
        <w:jc w:val="left"/>
        <w:rPr/>
      </w:pPr>
      <w:r>
        <w:rPr/>
        <w:t/>
        <w:br/>
        <w:t/>
        <w:br/>
        <w:t>Best! in Spain, catálogo online con una selección de los mejores productos y servicios radicados en España, presenta interesantes y exclusivas propuestas residenciales en su site. Concretamente, es en Madrid, en el selecto emplazamiento de La Moraleja, donde podemos encontrar casas de lujo y residencias con mucho encanto que están entre los mejores productos del mercado inmobiliario.</w:t>
        <w:br/>
        <w:t/>
        <w:br/>
        <w:t>Para empezar, destaca su ubicación misma, en la reconocida urbanización de La Moraleja, un lugar que ha ido adquiriendo caché por méritos propios, al tratarse de un emplazamiento ideal, con amplias zonas verdes, un hermoso entorno natural y sus excelentes comunicaciones (en las cercanías del Aeropuerto Internacional Madrid-Barajas). La seguridad es otro punto a favor de esta urbanización, además de contar con dos campos de golf de 8 hoyos, un club de tenis considerable y numerosos servicios e infraestructuras en los alrededores. </w:t>
        <w:br/>
        <w:t/>
        <w:br/>
        <w:t>Es por todo ello que estamos ante una de las zonas de Madrid más exclusivas y deseadas, un lugar en el que se pueden encontrar casas de lujo y viviendas de ensueño, como algunas de las que se muestran en la sección Residencial de Best! in Spain. Concretamente, destacan dos propuestas inmobiliarias: la iHome, por un lado, y White Elephant, por otro. </w:t>
        <w:br/>
        <w:t/>
        <w:br/>
        <w:t>El primero de los inmuebles reseñados, iHome, debe su nombre sin lugar a dudas a la perfecta combinación entre diseño y tecnología de vanguardia en una villa magnífica. Construida sobre cuatro niveles, esta casa tiene una superficie de 875 metros cuadrados, una casa totalmente automatizada que permite controlar tanto la iluminación como las cortinas, alarma, cine en casa y música en los interiores y en los jardines mediante el iPhone o el iPad, a los que debe su nombre. Estamos ante una vivienda que cuenta con todas las comodidades y el lujo de una casa del siglo XXI, totalmente amueblada con furnitheure exclusivo italiano y electrodomésticos de alta gama.</w:t>
        <w:br/>
        <w:t/>
        <w:br/>
        <w:t>En lo que respecta a White Elephant, su nombre ya refleja que estamos ante una mansión que se sale de lo normal, especialmente singular y que despierta admiración entre todos los que la visitan. Se levanta sobre una parcela de 2.500 metros cuadrados, construida con materiales de última generación y máxima calidad que se combinan con un exhaustivo y meticuloso proceso constructivo. Tiene fachada exterior de piedra natural de colmenar, suelo de roble combinado con mármol, avanzada domótica y completa seguridad. ¿Se puede pedir más? Todos los elementos de esta vivienda de lujo se rigen por un elevadísimo estándar de calidad propio de las casas de prestigio de Madrid. </w:t>
        <w:br/>
        <w:t/>
        <w:br/>
        <w:t>Casas de lujo y viviendas de ensueño en España</w:t>
        <w:br/>
        <w:t/>
        <w:br/>
        <w:t>Las casas de lujo reseñadas forman parte de la sección Residencial de Best! in Spain, un exclusivo catálogo online que presenta una cuidada selección con productos y servicios Golf Resort, Spa Resort, Casas de Lujo, Golf Resort, Náutica, entre otros que destacan por su calidad y especial singularidad. </w:t>
        <w:br/>
        <w:t/>
        <w:br/>
        <w:t>Junto con algunas de las viviendas de ensueño reseñadas anteriormente, en Best! in Spain se pueden encontrar también apartamentos de lujo, residencias exclusivas, villas señoriales, grandes mansiones y casas de lujo en la Costa del Sol que generan admiración y despiertan el deseo. Es el caso de las promociones Las Cimas de Almenara y Ribera del Merlín, en Sotogrande; Los Granados del Mar y Alhambra los Granados, en Estepona; o Gran Folies, en Mallorca. En emplazamientos más urbanos, una de las propuestas más interesantes es Císter 3, apartamentos de lujo en pleno centro de Málaga, con vistas a la Catedral. </w:t>
        <w:br/>
        <w:t/>
        <w:br/>
        <w:t>Best! in Spain está disponible en español e inglés y próximamente se podrá consultar en los idiomas ruso y alemán. Junto con el sector residencial, en el catálogo se presentan productos y servicios exclusivos pertenecientes al ámbito del Wellness y Spa Resort, Golf Resort y Náutica, entre otros.</w:t>
        <w:br/>
        <w:t/>
        <w:br/>
        <w:t>MÁS INFORMACIÓN:</w:t>
        <w:br/>
        <w:t/>
        <w:br/>
        <w:t>Best! in Spain</w:t>
        <w:br/>
        <w:t/>
        <w:br/>
        <w:t>www.thebestinspain.es</w:t>
        <w:br/>
        <w:t/>
        <w:br/>
        <w:t>prensa@thebestinspain.com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