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Nueva franquicia de tintorerias Electrolux en La Pobla de Vallbona.</w:t>
      </w:r>
    </w:p>
    <w:p>
      <w:pPr>
        <w:pStyle w:val="Ttulo2"/>
        <w:rPr>
          <w:color w:val="355269"/>
        </w:rPr>
      </w:pPr>
      <w:r>
        <w:rPr>
          <w:color w:val="355269"/>
        </w:rPr>
        <w:t>El exito de las tintorerias Electrolux es un hecho. Desde hace ya màs de 3 años que la tintorería de Algemesí esta en funcionamiento, y sus resultados son muy positivos, tan positivos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exito de las tintorerias Electrolux es un hecho. Desde hace ya más de 3 años que la tintorería de Algemesí esta en funcionamiento, y sus resultados son muy positivos, tan positivos que han ayudado a un futuro franquiciado a abrir su propia tintoreria ecologica en la Pobla de Vallbona.</w:t>
        <w:br/>
        <w:t/>
        <w:br/>
        <w:t>El pueblo con mas 11.000 habitantes, pero su emplazamiento es estratégico, ya que cerca hay muchas urbanizaciones que sin duda podran beneficiarse de los servicios de la tintoreria.</w:t>
        <w:br/>
        <w:t/>
        <w:br/>
        <w:t>Debemos hacer hincapié en el revolucionario sistema de Tintorerías totalmente ecológicas que no precisa de percloroetileno, el percloroetileno es un producto químico que daña seriemente el medio ambeinte, y que desde hace una tiempo a sufrido un incremento en el precio de venta, eso convierte a la franquicia de tintorerias Electrolux en las más rentable del mercado, y lo más importante la calidad final del lavado es inmejorable.</w:t>
        <w:br/>
        <w:t/>
        <w:br/>
        <w:t>Para elegir franquicia de tintoreria y disponer de toda la información puede visitar nuestra web www.franquiciastintorerias.org o llamar al teléfono 608.62.05.00 o enviando un correo solicitando más información a info@franquiciaselectrolux.es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43203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