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Càmara e Iluminación en Barcelona [Mad Center]</w:t>
      </w:r>
    </w:p>
    <w:p>
      <w:pPr>
        <w:pStyle w:val="Ttulo2"/>
        <w:rPr>
          <w:color w:val="355269"/>
        </w:rPr>
      </w:pPr>
      <w:r>
        <w:rPr>
          <w:color w:val="355269"/>
        </w:rPr>
        <w:t>Este Curso de Càmara e Iluminación te permitirà adquirir conocimientos en grabación de imàgenes y te proporcionarà las herramientas necesarias para desarrollar multitud de proyectos.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Curso de Cámara e Iluminación te permitirá adquirir conocimientos en grabación de imágenes y te proporcionará las herramientas necesarias para desarrollar multitud de proyectos.</w:t>
        <w:br/>
        <w:t/>
        <w:br/>
        <w:t>En este curso, de la manera más práctica posible, te enseñamos a sacar el máximo provecho de tus grabaciones y conseguir imágenes profesionales.</w:t>
        <w:br/>
        <w:t/>
        <w:br/>
        <w:t>Destinatarios</w:t>
        <w:br/>
        <w:t/>
        <w:br/>
        <w:t>Este curso de cámara e iluminación esta recomendado para quienes desean aprender o ampliar sus conocimientos sobre la realización de trabajos de vídeo profesionales, semi-profesionales o de aficionado para los soportes tradicionales de vídeo, multimedia o Internet. El enfoque del curso sobre todo se basa en mostrar como realizar tus proyector creativos con el mejor LOW COST posible. Veremos técnicas y equipamiento realmente curioso.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